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A" w:rsidRDefault="008023FA" w:rsidP="008023F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88900</wp:posOffset>
            </wp:positionV>
            <wp:extent cx="685800" cy="685800"/>
            <wp:effectExtent l="19050" t="0" r="0" b="0"/>
            <wp:wrapNone/>
            <wp:docPr id="2" name="Рисунок 2" descr="Komi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i_bl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2"/>
        <w:tblW w:w="9484" w:type="dxa"/>
        <w:tblLook w:val="01E0"/>
      </w:tblPr>
      <w:tblGrid>
        <w:gridCol w:w="4910"/>
        <w:gridCol w:w="4574"/>
      </w:tblGrid>
      <w:tr w:rsidR="008023FA" w:rsidRPr="00B9508F" w:rsidTr="00DA0A1F">
        <w:trPr>
          <w:trHeight w:val="364"/>
        </w:trPr>
        <w:tc>
          <w:tcPr>
            <w:tcW w:w="4910" w:type="dxa"/>
            <w:shd w:val="clear" w:color="auto" w:fill="auto"/>
          </w:tcPr>
          <w:p w:rsidR="008023FA" w:rsidRPr="00B9508F" w:rsidRDefault="008023FA" w:rsidP="00DA0A1F">
            <w:pPr>
              <w:jc w:val="center"/>
              <w:rPr>
                <w:b/>
              </w:rPr>
            </w:pPr>
          </w:p>
        </w:tc>
        <w:tc>
          <w:tcPr>
            <w:tcW w:w="4574" w:type="dxa"/>
            <w:shd w:val="clear" w:color="auto" w:fill="auto"/>
          </w:tcPr>
          <w:p w:rsidR="008023FA" w:rsidRPr="00B9508F" w:rsidRDefault="008023FA" w:rsidP="00DA0A1F">
            <w:pPr>
              <w:jc w:val="center"/>
            </w:pPr>
          </w:p>
        </w:tc>
      </w:tr>
      <w:tr w:rsidR="008023FA" w:rsidRPr="00B9508F" w:rsidTr="00DA0A1F">
        <w:trPr>
          <w:trHeight w:val="727"/>
        </w:trPr>
        <w:tc>
          <w:tcPr>
            <w:tcW w:w="4910" w:type="dxa"/>
            <w:shd w:val="clear" w:color="auto" w:fill="auto"/>
            <w:vAlign w:val="center"/>
          </w:tcPr>
          <w:p w:rsidR="008023FA" w:rsidRPr="00B9508F" w:rsidRDefault="008023FA" w:rsidP="00DA0A1F">
            <w:pPr>
              <w:jc w:val="center"/>
              <w:rPr>
                <w:b/>
                <w:bCs/>
              </w:rPr>
            </w:pPr>
            <w:r w:rsidRPr="00B9508F">
              <w:rPr>
                <w:b/>
                <w:bCs/>
              </w:rPr>
              <w:t xml:space="preserve">Комитет по управлению </w:t>
            </w:r>
          </w:p>
          <w:p w:rsidR="008023FA" w:rsidRPr="00B9508F" w:rsidRDefault="008023FA" w:rsidP="00DA0A1F">
            <w:pPr>
              <w:jc w:val="center"/>
              <w:rPr>
                <w:b/>
                <w:bCs/>
              </w:rPr>
            </w:pPr>
            <w:r w:rsidRPr="00B9508F">
              <w:rPr>
                <w:b/>
                <w:bCs/>
              </w:rPr>
              <w:t xml:space="preserve">муниципальным имуществом </w:t>
            </w:r>
          </w:p>
          <w:p w:rsidR="008023FA" w:rsidRPr="00B9508F" w:rsidRDefault="008023FA" w:rsidP="00DA0A1F">
            <w:pPr>
              <w:jc w:val="center"/>
              <w:rPr>
                <w:b/>
                <w:bCs/>
              </w:rPr>
            </w:pPr>
            <w:r w:rsidRPr="00B9508F">
              <w:rPr>
                <w:b/>
                <w:bCs/>
              </w:rPr>
              <w:t xml:space="preserve">администрации  </w:t>
            </w:r>
            <w:proofErr w:type="gramStart"/>
            <w:r w:rsidRPr="00B9508F">
              <w:rPr>
                <w:b/>
                <w:bCs/>
              </w:rPr>
              <w:t>муниципального</w:t>
            </w:r>
            <w:proofErr w:type="gramEnd"/>
          </w:p>
          <w:p w:rsidR="008023FA" w:rsidRPr="00B9508F" w:rsidRDefault="008023FA" w:rsidP="00DA0A1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городского округа " Ухта "</w:t>
            </w:r>
          </w:p>
        </w:tc>
        <w:tc>
          <w:tcPr>
            <w:tcW w:w="4574" w:type="dxa"/>
            <w:shd w:val="clear" w:color="auto" w:fill="auto"/>
          </w:tcPr>
          <w:p w:rsidR="008023FA" w:rsidRPr="00B9508F" w:rsidRDefault="008023FA" w:rsidP="00DA0A1F">
            <w:pPr>
              <w:jc w:val="center"/>
              <w:rPr>
                <w:b/>
              </w:rPr>
            </w:pPr>
            <w:r w:rsidRPr="00B9508F">
              <w:rPr>
                <w:b/>
              </w:rPr>
              <w:t xml:space="preserve">" Ухта " кар </w:t>
            </w:r>
            <w:proofErr w:type="spellStart"/>
            <w:r w:rsidRPr="00B9508F">
              <w:rPr>
                <w:b/>
              </w:rPr>
              <w:t>кытшлöн</w:t>
            </w:r>
            <w:proofErr w:type="spellEnd"/>
          </w:p>
          <w:p w:rsidR="008023FA" w:rsidRPr="00B9508F" w:rsidRDefault="008023FA" w:rsidP="00DA0A1F">
            <w:pPr>
              <w:jc w:val="center"/>
              <w:rPr>
                <w:b/>
              </w:rPr>
            </w:pPr>
            <w:proofErr w:type="spellStart"/>
            <w:r w:rsidRPr="00B9508F">
              <w:rPr>
                <w:b/>
              </w:rPr>
              <w:t>муниципальнöй</w:t>
            </w:r>
            <w:proofErr w:type="spellEnd"/>
            <w:r w:rsidRPr="00B9508F">
              <w:rPr>
                <w:b/>
              </w:rPr>
              <w:t xml:space="preserve"> </w:t>
            </w:r>
            <w:proofErr w:type="spellStart"/>
            <w:r w:rsidRPr="00B9508F">
              <w:rPr>
                <w:b/>
              </w:rPr>
              <w:t>юкöнса</w:t>
            </w:r>
            <w:proofErr w:type="spellEnd"/>
          </w:p>
          <w:p w:rsidR="008023FA" w:rsidRPr="00B9508F" w:rsidRDefault="008023FA" w:rsidP="00DA0A1F">
            <w:pPr>
              <w:jc w:val="center"/>
              <w:rPr>
                <w:b/>
              </w:rPr>
            </w:pPr>
            <w:proofErr w:type="spellStart"/>
            <w:r w:rsidRPr="00B9508F">
              <w:rPr>
                <w:b/>
              </w:rPr>
              <w:t>администрациялöн</w:t>
            </w:r>
            <w:proofErr w:type="spellEnd"/>
            <w:r w:rsidRPr="00B9508F">
              <w:rPr>
                <w:b/>
              </w:rPr>
              <w:t xml:space="preserve"> </w:t>
            </w:r>
            <w:proofErr w:type="spellStart"/>
            <w:r w:rsidRPr="00B9508F">
              <w:rPr>
                <w:b/>
              </w:rPr>
              <w:t>муниципальнöй</w:t>
            </w:r>
            <w:proofErr w:type="spellEnd"/>
          </w:p>
          <w:p w:rsidR="008023FA" w:rsidRPr="00B9508F" w:rsidRDefault="008023FA" w:rsidP="00DA0A1F">
            <w:pPr>
              <w:jc w:val="center"/>
            </w:pPr>
            <w:proofErr w:type="spellStart"/>
            <w:r w:rsidRPr="00B9508F">
              <w:rPr>
                <w:b/>
              </w:rPr>
              <w:t>эмбурöн</w:t>
            </w:r>
            <w:proofErr w:type="spellEnd"/>
            <w:r w:rsidRPr="00B9508F">
              <w:rPr>
                <w:b/>
              </w:rPr>
              <w:t xml:space="preserve"> </w:t>
            </w:r>
            <w:proofErr w:type="spellStart"/>
            <w:r w:rsidRPr="00B9508F">
              <w:rPr>
                <w:b/>
              </w:rPr>
              <w:t>веськöдлан</w:t>
            </w:r>
            <w:proofErr w:type="spellEnd"/>
            <w:r w:rsidRPr="00B9508F">
              <w:rPr>
                <w:b/>
              </w:rPr>
              <w:t xml:space="preserve"> Комитет</w:t>
            </w:r>
          </w:p>
        </w:tc>
      </w:tr>
    </w:tbl>
    <w:p w:rsidR="0004191C" w:rsidRDefault="0004191C" w:rsidP="0004191C"/>
    <w:p w:rsidR="0066429F" w:rsidRPr="0004191C" w:rsidRDefault="0066429F" w:rsidP="00904811">
      <w:pPr>
        <w:jc w:val="right"/>
      </w:pPr>
    </w:p>
    <w:p w:rsidR="00583C93" w:rsidRPr="002A60AF" w:rsidRDefault="00583C93" w:rsidP="00904811">
      <w:pPr>
        <w:pStyle w:val="a4"/>
        <w:ind w:right="98"/>
        <w:jc w:val="right"/>
      </w:pPr>
      <w:r w:rsidRPr="002A60AF">
        <w:t>УТВЕРЖДАЮ:</w:t>
      </w:r>
    </w:p>
    <w:p w:rsidR="009E783D" w:rsidRPr="002A60AF" w:rsidRDefault="009E783D" w:rsidP="00904811">
      <w:pPr>
        <w:pStyle w:val="a4"/>
        <w:tabs>
          <w:tab w:val="left" w:pos="7020"/>
        </w:tabs>
        <w:ind w:right="98"/>
        <w:jc w:val="right"/>
      </w:pPr>
      <w:r w:rsidRPr="002A60AF">
        <w:t xml:space="preserve">Председатель КУМИ МОГО «Ухта»                                                                                 </w:t>
      </w:r>
    </w:p>
    <w:p w:rsidR="00583C93" w:rsidRPr="002A60AF" w:rsidRDefault="00904811" w:rsidP="00904811">
      <w:pPr>
        <w:pStyle w:val="a4"/>
        <w:tabs>
          <w:tab w:val="left" w:pos="6301"/>
          <w:tab w:val="left" w:pos="7020"/>
          <w:tab w:val="right" w:pos="9540"/>
        </w:tabs>
        <w:ind w:right="98"/>
        <w:jc w:val="right"/>
      </w:pPr>
      <w:proofErr w:type="spellStart"/>
      <w:r w:rsidRPr="002A60AF">
        <w:t>__</w:t>
      </w:r>
      <w:r w:rsidR="00D54D72" w:rsidRPr="002A60AF">
        <w:t>п</w:t>
      </w:r>
      <w:proofErr w:type="gramStart"/>
      <w:r w:rsidR="00D54D72" w:rsidRPr="002A60AF">
        <w:t>.п</w:t>
      </w:r>
      <w:proofErr w:type="gramEnd"/>
      <w:r w:rsidRPr="002A60AF">
        <w:t>_____________Д.А</w:t>
      </w:r>
      <w:proofErr w:type="spellEnd"/>
      <w:r w:rsidRPr="002A60AF">
        <w:t xml:space="preserve">. </w:t>
      </w:r>
      <w:proofErr w:type="spellStart"/>
      <w:r w:rsidRPr="002A60AF">
        <w:t>Айназаров</w:t>
      </w:r>
      <w:proofErr w:type="spellEnd"/>
    </w:p>
    <w:p w:rsidR="0066429F" w:rsidRPr="002A60AF" w:rsidRDefault="0066429F" w:rsidP="0066429F"/>
    <w:p w:rsidR="009E783D" w:rsidRPr="002A60AF" w:rsidRDefault="009E783D" w:rsidP="0066429F"/>
    <w:p w:rsidR="008023FA" w:rsidRPr="002A60AF" w:rsidRDefault="008023FA" w:rsidP="008023FA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proofErr w:type="gramStart"/>
      <w:r w:rsidRPr="002A60AF">
        <w:rPr>
          <w:b/>
          <w:sz w:val="24"/>
          <w:szCs w:val="24"/>
        </w:rPr>
        <w:t>П</w:t>
      </w:r>
      <w:proofErr w:type="gramEnd"/>
      <w:r w:rsidRPr="002A60AF">
        <w:rPr>
          <w:b/>
          <w:sz w:val="24"/>
          <w:szCs w:val="24"/>
        </w:rPr>
        <w:t xml:space="preserve"> Р О Т О К О Л</w:t>
      </w:r>
    </w:p>
    <w:p w:rsidR="008023FA" w:rsidRPr="002A60AF" w:rsidRDefault="008023FA" w:rsidP="008023FA">
      <w:pPr>
        <w:jc w:val="center"/>
      </w:pPr>
    </w:p>
    <w:p w:rsidR="00DF0379" w:rsidRPr="002A60AF" w:rsidRDefault="008023FA" w:rsidP="0095190A">
      <w:pPr>
        <w:ind w:right="-6"/>
        <w:jc w:val="center"/>
      </w:pPr>
      <w:r w:rsidRPr="002A60AF">
        <w:t>заседания комиссии по приватизации муниципального имущества</w:t>
      </w:r>
      <w:r w:rsidR="0095190A" w:rsidRPr="002A60AF">
        <w:t xml:space="preserve"> </w:t>
      </w:r>
    </w:p>
    <w:p w:rsidR="0095190A" w:rsidRPr="002A60AF" w:rsidRDefault="0095190A" w:rsidP="0095190A">
      <w:pPr>
        <w:ind w:right="-6"/>
        <w:jc w:val="center"/>
      </w:pPr>
      <w:r w:rsidRPr="002A60AF">
        <w:t xml:space="preserve">об итогах продажи муниципального имущества </w:t>
      </w:r>
      <w:r w:rsidR="00DF0379" w:rsidRPr="002A60AF">
        <w:t>посредствам публичного предложения в электронной форме</w:t>
      </w:r>
    </w:p>
    <w:p w:rsidR="008023FA" w:rsidRPr="002A60AF" w:rsidRDefault="008023FA" w:rsidP="008023FA">
      <w:pPr>
        <w:jc w:val="center"/>
      </w:pPr>
    </w:p>
    <w:tbl>
      <w:tblPr>
        <w:tblW w:w="0" w:type="auto"/>
        <w:tblLook w:val="01E0"/>
      </w:tblPr>
      <w:tblGrid>
        <w:gridCol w:w="9828"/>
      </w:tblGrid>
      <w:tr w:rsidR="008023FA" w:rsidRPr="002A60AF" w:rsidTr="007704D5">
        <w:trPr>
          <w:trHeight w:val="549"/>
        </w:trPr>
        <w:tc>
          <w:tcPr>
            <w:tcW w:w="9828" w:type="dxa"/>
            <w:shd w:val="clear" w:color="auto" w:fill="auto"/>
          </w:tcPr>
          <w:p w:rsidR="008023FA" w:rsidRPr="002A60AF" w:rsidRDefault="008023FA" w:rsidP="0095190A">
            <w:r w:rsidRPr="002A60AF">
              <w:rPr>
                <w:u w:val="single"/>
              </w:rPr>
              <w:t>1</w:t>
            </w:r>
            <w:r w:rsidR="006619AC" w:rsidRPr="002A60AF">
              <w:rPr>
                <w:u w:val="single"/>
              </w:rPr>
              <w:t>9</w:t>
            </w:r>
            <w:r w:rsidRPr="002A60AF">
              <w:rPr>
                <w:u w:val="single"/>
              </w:rPr>
              <w:t xml:space="preserve"> декабря 2019</w:t>
            </w:r>
            <w:r w:rsidRPr="002A60AF">
              <w:t xml:space="preserve">                                                                                           </w:t>
            </w:r>
            <w:r w:rsidR="007704D5" w:rsidRPr="002A60AF">
              <w:t xml:space="preserve">     </w:t>
            </w:r>
            <w:r w:rsidR="00AC526E" w:rsidRPr="002A60AF">
              <w:t xml:space="preserve">                             </w:t>
            </w:r>
            <w:r w:rsidRPr="002A60AF">
              <w:t xml:space="preserve">№ </w:t>
            </w:r>
            <w:r w:rsidR="0095190A" w:rsidRPr="002A60AF">
              <w:t>2</w:t>
            </w:r>
          </w:p>
          <w:p w:rsidR="0095190A" w:rsidRPr="002A60AF" w:rsidRDefault="0095190A" w:rsidP="0095190A"/>
        </w:tc>
      </w:tr>
    </w:tbl>
    <w:p w:rsidR="008023FA" w:rsidRPr="002A60AF" w:rsidRDefault="008023FA" w:rsidP="008023FA">
      <w:r w:rsidRPr="002A60AF">
        <w:t>г. Ухта, Республика Коми</w:t>
      </w:r>
    </w:p>
    <w:p w:rsidR="008023FA" w:rsidRPr="002A60AF" w:rsidRDefault="008023FA" w:rsidP="00AC526E">
      <w:pPr>
        <w:jc w:val="both"/>
      </w:pPr>
    </w:p>
    <w:p w:rsidR="008023FA" w:rsidRPr="002A60AF" w:rsidRDefault="008023FA" w:rsidP="00AC526E">
      <w:pPr>
        <w:jc w:val="both"/>
      </w:pPr>
      <w:r w:rsidRPr="002A60AF">
        <w:t xml:space="preserve">Председательствующий – </w:t>
      </w:r>
      <w:proofErr w:type="spellStart"/>
      <w:r w:rsidRPr="002A60AF">
        <w:t>Самунашвили</w:t>
      </w:r>
      <w:proofErr w:type="spellEnd"/>
      <w:r w:rsidRPr="002A60AF">
        <w:t xml:space="preserve"> И.Н.</w:t>
      </w:r>
    </w:p>
    <w:p w:rsidR="008023FA" w:rsidRPr="002A60AF" w:rsidRDefault="008023FA" w:rsidP="00AC526E">
      <w:pPr>
        <w:jc w:val="both"/>
      </w:pPr>
      <w:r w:rsidRPr="002A60AF">
        <w:t xml:space="preserve">Присутствовали: 5 человек – 71% состава комиссии. Кворум имеется. </w:t>
      </w:r>
    </w:p>
    <w:p w:rsidR="008023FA" w:rsidRPr="002A60AF" w:rsidRDefault="008023FA" w:rsidP="00AC526E">
      <w:pPr>
        <w:jc w:val="both"/>
      </w:pPr>
      <w:r w:rsidRPr="002A60AF">
        <w:t xml:space="preserve">Члены комиссии: </w:t>
      </w:r>
      <w:proofErr w:type="spellStart"/>
      <w:r w:rsidRPr="002A60AF">
        <w:t>Ивулина</w:t>
      </w:r>
      <w:proofErr w:type="spellEnd"/>
      <w:r w:rsidRPr="002A60AF">
        <w:t xml:space="preserve"> В.В., Канева М.С., Старовойтова О.В., Уханова О.А.</w:t>
      </w:r>
    </w:p>
    <w:p w:rsidR="008023FA" w:rsidRPr="002A60AF" w:rsidRDefault="008023FA" w:rsidP="00AC526E">
      <w:pPr>
        <w:jc w:val="both"/>
      </w:pPr>
    </w:p>
    <w:p w:rsidR="003375E8" w:rsidRPr="002A60AF" w:rsidRDefault="003375E8" w:rsidP="00AC526E">
      <w:pPr>
        <w:jc w:val="both"/>
      </w:pPr>
      <w:r w:rsidRPr="002A60AF">
        <w:t>ПОВЕСТКА ДНЯ</w:t>
      </w:r>
      <w:proofErr w:type="gramStart"/>
      <w:r w:rsidRPr="002A60AF">
        <w:t xml:space="preserve"> :</w:t>
      </w:r>
      <w:proofErr w:type="gramEnd"/>
    </w:p>
    <w:p w:rsidR="003375E8" w:rsidRPr="002A60AF" w:rsidRDefault="003375E8" w:rsidP="00AC526E">
      <w:pPr>
        <w:jc w:val="both"/>
      </w:pPr>
      <w:r w:rsidRPr="002A60AF">
        <w:t>1. О назначении секретаря комиссии на период проведения заседания.</w:t>
      </w:r>
    </w:p>
    <w:p w:rsidR="0025359A" w:rsidRPr="002A60AF" w:rsidRDefault="003375E8" w:rsidP="00AC526E">
      <w:pPr>
        <w:autoSpaceDE w:val="0"/>
        <w:autoSpaceDN w:val="0"/>
        <w:adjustRightInd w:val="0"/>
        <w:jc w:val="both"/>
        <w:rPr>
          <w:rFonts w:eastAsia="Calibri"/>
        </w:rPr>
      </w:pPr>
      <w:r w:rsidRPr="002A60AF">
        <w:t>2</w:t>
      </w:r>
      <w:r w:rsidR="008F46EE" w:rsidRPr="002A60AF">
        <w:t xml:space="preserve">. </w:t>
      </w:r>
      <w:proofErr w:type="gramStart"/>
      <w:r w:rsidR="008F46EE" w:rsidRPr="002A60AF">
        <w:t>Принятие решения о признании</w:t>
      </w:r>
      <w:r w:rsidR="006B4FE2" w:rsidRPr="002A60AF">
        <w:t xml:space="preserve"> продажи муниципального имущества посредствам публичного предложения в электронной форме</w:t>
      </w:r>
      <w:r w:rsidR="006A0A7B" w:rsidRPr="002A60AF">
        <w:t xml:space="preserve"> (далее – торги)</w:t>
      </w:r>
      <w:r w:rsidR="006B4FE2" w:rsidRPr="002A60AF">
        <w:t xml:space="preserve"> </w:t>
      </w:r>
      <w:r w:rsidR="008F46EE" w:rsidRPr="002A60AF">
        <w:t>по лоту №</w:t>
      </w:r>
      <w:r w:rsidR="006619AC" w:rsidRPr="002A60AF">
        <w:t>1</w:t>
      </w:r>
      <w:r w:rsidR="00F670D8" w:rsidRPr="002A60AF">
        <w:t>:</w:t>
      </w:r>
      <w:r w:rsidR="004378F8" w:rsidRPr="002A60AF">
        <w:t xml:space="preserve"> </w:t>
      </w:r>
      <w:r w:rsidR="0095190A" w:rsidRPr="002A60AF">
        <w:t>помещение, назначение: нежилое помещение, площадь 411,9 кв.м., этаж: 1, подвал, адрес (местонахождения) объекта:</w:t>
      </w:r>
      <w:proofErr w:type="gramEnd"/>
      <w:r w:rsidR="0095190A" w:rsidRPr="002A60AF">
        <w:t xml:space="preserve"> Республика Коми, </w:t>
      </w:r>
      <w:r w:rsidR="0095190A" w:rsidRPr="002A60AF">
        <w:rPr>
          <w:b/>
        </w:rPr>
        <w:t>г</w:t>
      </w:r>
      <w:proofErr w:type="gramStart"/>
      <w:r w:rsidR="0095190A" w:rsidRPr="002A60AF">
        <w:rPr>
          <w:b/>
        </w:rPr>
        <w:t>.У</w:t>
      </w:r>
      <w:proofErr w:type="gramEnd"/>
      <w:r w:rsidR="0095190A" w:rsidRPr="002A60AF">
        <w:rPr>
          <w:b/>
        </w:rPr>
        <w:t xml:space="preserve">хта, </w:t>
      </w:r>
      <w:proofErr w:type="spellStart"/>
      <w:r w:rsidR="0095190A" w:rsidRPr="002A60AF">
        <w:rPr>
          <w:b/>
        </w:rPr>
        <w:t>пр-кт</w:t>
      </w:r>
      <w:proofErr w:type="spellEnd"/>
      <w:r w:rsidR="0095190A" w:rsidRPr="002A60AF">
        <w:rPr>
          <w:b/>
        </w:rPr>
        <w:t xml:space="preserve"> Ленина, д.22, пом.Н-3, </w:t>
      </w:r>
      <w:r w:rsidR="0095190A" w:rsidRPr="002A60AF">
        <w:t>кадастровый номер 11:20:0602006:3496</w:t>
      </w:r>
      <w:r w:rsidR="00C23BFC" w:rsidRPr="002A60AF">
        <w:t>,</w:t>
      </w:r>
      <w:r w:rsidR="008F46EE" w:rsidRPr="002A60AF">
        <w:t xml:space="preserve"> </w:t>
      </w:r>
      <w:r w:rsidR="00B23D77" w:rsidRPr="002A60AF">
        <w:t>состоявшей</w:t>
      </w:r>
      <w:r w:rsidR="007A7343" w:rsidRPr="002A60AF">
        <w:t>ся</w:t>
      </w:r>
      <w:r w:rsidR="00EE54A9" w:rsidRPr="002A60AF">
        <w:rPr>
          <w:spacing w:val="-5"/>
        </w:rPr>
        <w:t>.</w:t>
      </w:r>
    </w:p>
    <w:p w:rsidR="003B0EB3" w:rsidRPr="002A60AF" w:rsidRDefault="003B0EB3" w:rsidP="00AC526E">
      <w:pPr>
        <w:pStyle w:val="a6"/>
        <w:ind w:firstLine="0"/>
        <w:jc w:val="both"/>
        <w:rPr>
          <w:u w:val="single"/>
        </w:rPr>
      </w:pPr>
    </w:p>
    <w:p w:rsidR="003375E8" w:rsidRPr="002A60AF" w:rsidRDefault="003375E8" w:rsidP="00AC526E">
      <w:pPr>
        <w:jc w:val="both"/>
        <w:rPr>
          <w:u w:val="single"/>
        </w:rPr>
      </w:pPr>
      <w:r w:rsidRPr="002A60AF">
        <w:rPr>
          <w:u w:val="single"/>
        </w:rPr>
        <w:t>По первому вопросу.</w:t>
      </w:r>
    </w:p>
    <w:p w:rsidR="003375E8" w:rsidRPr="002A60AF" w:rsidRDefault="003375E8" w:rsidP="00AC526E">
      <w:pPr>
        <w:pStyle w:val="a6"/>
        <w:ind w:right="-57" w:firstLine="540"/>
        <w:jc w:val="both"/>
      </w:pPr>
      <w:r w:rsidRPr="002A60AF">
        <w:t xml:space="preserve">На период заседания комиссии секретарем </w:t>
      </w:r>
      <w:proofErr w:type="gramStart"/>
      <w:r w:rsidRPr="002A60AF">
        <w:t>назначена</w:t>
      </w:r>
      <w:proofErr w:type="gramEnd"/>
      <w:r w:rsidRPr="002A60AF">
        <w:t xml:space="preserve"> </w:t>
      </w:r>
      <w:proofErr w:type="spellStart"/>
      <w:r w:rsidRPr="002A60AF">
        <w:t>Ивулина</w:t>
      </w:r>
      <w:proofErr w:type="spellEnd"/>
      <w:r w:rsidRPr="002A60AF">
        <w:t xml:space="preserve"> В.В. (с правом голоса).</w:t>
      </w:r>
    </w:p>
    <w:p w:rsidR="003375E8" w:rsidRPr="002A60AF" w:rsidRDefault="003375E8" w:rsidP="00AC526E">
      <w:pPr>
        <w:pStyle w:val="a6"/>
        <w:ind w:right="-57" w:firstLine="540"/>
        <w:jc w:val="both"/>
        <w:rPr>
          <w:i/>
        </w:rPr>
      </w:pPr>
    </w:p>
    <w:p w:rsidR="003375E8" w:rsidRPr="002A60AF" w:rsidRDefault="003375E8" w:rsidP="00583C93">
      <w:pPr>
        <w:ind w:firstLine="540"/>
        <w:jc w:val="right"/>
        <w:rPr>
          <w:i/>
        </w:rPr>
      </w:pPr>
      <w:r w:rsidRPr="002A60AF">
        <w:rPr>
          <w:i/>
        </w:rPr>
        <w:t>Голосовали: «за» - единогласно.</w:t>
      </w:r>
    </w:p>
    <w:p w:rsidR="003375E8" w:rsidRPr="002A60AF" w:rsidRDefault="003375E8" w:rsidP="00AC526E">
      <w:pPr>
        <w:jc w:val="both"/>
        <w:rPr>
          <w:u w:val="single"/>
        </w:rPr>
      </w:pPr>
      <w:r w:rsidRPr="002A60AF">
        <w:rPr>
          <w:u w:val="single"/>
        </w:rPr>
        <w:t>По второму вопросу.</w:t>
      </w:r>
    </w:p>
    <w:p w:rsidR="0095190A" w:rsidRPr="002A60AF" w:rsidRDefault="0095190A" w:rsidP="00AC526E">
      <w:pPr>
        <w:jc w:val="both"/>
        <w:rPr>
          <w:u w:val="single"/>
        </w:rPr>
      </w:pPr>
    </w:p>
    <w:p w:rsidR="0095190A" w:rsidRPr="002A60AF" w:rsidRDefault="0095190A" w:rsidP="00AC526E">
      <w:pPr>
        <w:ind w:right="68" w:firstLine="708"/>
        <w:jc w:val="both"/>
        <w:rPr>
          <w:i/>
        </w:rPr>
      </w:pPr>
      <w:r w:rsidRPr="002A60AF">
        <w:t>Основание проведения продажи: решение Совета МОГО «Ухта» от 25.10.2018 №294 (в ред. от 25.04.2019 №330) «Об утверждении Прогнозного плана приватизации муниципального имущества МОГО «Ухта» на 2019 год и плановый период 2020-2021 годов», постановление администрации МОГО «Ухта» от 12.11.2019 №3594 «Об условиях приватизации муниципального имущества».</w:t>
      </w:r>
    </w:p>
    <w:p w:rsidR="0095190A" w:rsidRPr="002A60AF" w:rsidRDefault="0095190A" w:rsidP="00AC526E">
      <w:pPr>
        <w:ind w:right="-6"/>
        <w:jc w:val="both"/>
        <w:rPr>
          <w:highlight w:val="yellow"/>
        </w:rPr>
      </w:pPr>
    </w:p>
    <w:p w:rsidR="0095190A" w:rsidRPr="002A60AF" w:rsidRDefault="0095190A" w:rsidP="00AC526E">
      <w:pPr>
        <w:ind w:right="-6" w:firstLine="708"/>
        <w:jc w:val="both"/>
      </w:pPr>
      <w:r w:rsidRPr="002A60AF">
        <w:rPr>
          <w:b/>
        </w:rPr>
        <w:t>Информация о муниципальном имуществе</w:t>
      </w:r>
      <w:r w:rsidRPr="002A60AF">
        <w:t xml:space="preserve"> (далее имущество):</w:t>
      </w:r>
    </w:p>
    <w:p w:rsidR="0095190A" w:rsidRPr="002A60AF" w:rsidRDefault="0095190A" w:rsidP="00AC526E">
      <w:pPr>
        <w:autoSpaceDE w:val="0"/>
        <w:autoSpaceDN w:val="0"/>
        <w:ind w:right="-6" w:firstLine="708"/>
        <w:jc w:val="both"/>
        <w:rPr>
          <w:shd w:val="clear" w:color="auto" w:fill="FFFFFF"/>
        </w:rPr>
      </w:pPr>
      <w:proofErr w:type="gramStart"/>
      <w:r w:rsidRPr="002A60AF">
        <w:t>Лот №1</w:t>
      </w:r>
      <w:r w:rsidRPr="002A60AF">
        <w:rPr>
          <w:shd w:val="clear" w:color="auto" w:fill="FFFFFF"/>
        </w:rPr>
        <w:t>:</w:t>
      </w:r>
      <w:r w:rsidR="00EE54A9" w:rsidRPr="002A60AF">
        <w:rPr>
          <w:shd w:val="clear" w:color="auto" w:fill="FFFFFF"/>
        </w:rPr>
        <w:t xml:space="preserve"> </w:t>
      </w:r>
      <w:r w:rsidR="005E47AF" w:rsidRPr="002A60AF">
        <w:t>помещение, назначение: нежилое помещение, площадь 411,9 кв.м., этаж: 1, подвал, адрес (местонахождения) объекта:</w:t>
      </w:r>
      <w:proofErr w:type="gramEnd"/>
      <w:r w:rsidR="005E47AF" w:rsidRPr="002A60AF">
        <w:t xml:space="preserve"> Республика Коми, </w:t>
      </w:r>
      <w:r w:rsidR="005E47AF" w:rsidRPr="002A60AF">
        <w:rPr>
          <w:b/>
        </w:rPr>
        <w:t>г</w:t>
      </w:r>
      <w:proofErr w:type="gramStart"/>
      <w:r w:rsidR="005E47AF" w:rsidRPr="002A60AF">
        <w:rPr>
          <w:b/>
        </w:rPr>
        <w:t>.У</w:t>
      </w:r>
      <w:proofErr w:type="gramEnd"/>
      <w:r w:rsidR="005E47AF" w:rsidRPr="002A60AF">
        <w:rPr>
          <w:b/>
        </w:rPr>
        <w:t xml:space="preserve">хта, </w:t>
      </w:r>
      <w:proofErr w:type="spellStart"/>
      <w:r w:rsidR="005E47AF" w:rsidRPr="002A60AF">
        <w:rPr>
          <w:b/>
        </w:rPr>
        <w:t>пр-кт</w:t>
      </w:r>
      <w:proofErr w:type="spellEnd"/>
      <w:r w:rsidR="005E47AF" w:rsidRPr="002A60AF">
        <w:rPr>
          <w:b/>
        </w:rPr>
        <w:t xml:space="preserve"> Ленина, д.22, пом.Н-3, </w:t>
      </w:r>
      <w:r w:rsidR="005E47AF" w:rsidRPr="002A60AF">
        <w:t>кадастровый номер 11:20:0602006:3496.</w:t>
      </w:r>
    </w:p>
    <w:p w:rsidR="0095190A" w:rsidRPr="002A60AF" w:rsidRDefault="0095190A" w:rsidP="00AC526E">
      <w:pPr>
        <w:pStyle w:val="a6"/>
        <w:ind w:firstLine="540"/>
        <w:jc w:val="both"/>
      </w:pPr>
      <w:proofErr w:type="gramStart"/>
      <w:r w:rsidRPr="002A60AF">
        <w:rPr>
          <w:b/>
        </w:rPr>
        <w:t>Характеристика имущества</w:t>
      </w:r>
      <w:r w:rsidRPr="002A60AF">
        <w:t xml:space="preserve">: </w:t>
      </w:r>
      <w:r w:rsidR="005E47AF" w:rsidRPr="002A60AF">
        <w:t>помещение, назначение: нежилое помещение, площадь 411,9 кв.м., этаж: 1, подвал</w:t>
      </w:r>
      <w:r w:rsidRPr="002A60AF">
        <w:rPr>
          <w:spacing w:val="-5"/>
        </w:rPr>
        <w:t xml:space="preserve">, год </w:t>
      </w:r>
      <w:r w:rsidR="005E47AF" w:rsidRPr="002A60AF">
        <w:rPr>
          <w:spacing w:val="-5"/>
        </w:rPr>
        <w:t>постройки</w:t>
      </w:r>
      <w:r w:rsidRPr="002A60AF">
        <w:rPr>
          <w:spacing w:val="-5"/>
        </w:rPr>
        <w:t xml:space="preserve"> – 19</w:t>
      </w:r>
      <w:r w:rsidR="005E47AF" w:rsidRPr="002A60AF">
        <w:rPr>
          <w:spacing w:val="-5"/>
        </w:rPr>
        <w:t>75</w:t>
      </w:r>
      <w:proofErr w:type="gramEnd"/>
    </w:p>
    <w:p w:rsidR="00AB55FC" w:rsidRPr="002A60AF" w:rsidRDefault="0095190A" w:rsidP="00AC526E">
      <w:pPr>
        <w:pStyle w:val="a4"/>
        <w:ind w:firstLine="540"/>
        <w:jc w:val="both"/>
      </w:pPr>
      <w:r w:rsidRPr="002A60AF">
        <w:rPr>
          <w:b/>
        </w:rPr>
        <w:lastRenderedPageBreak/>
        <w:t>Способ приватизации</w:t>
      </w:r>
      <w:r w:rsidRPr="002A60AF">
        <w:t xml:space="preserve"> </w:t>
      </w:r>
      <w:r w:rsidRPr="002A60AF">
        <w:rPr>
          <w:b/>
        </w:rPr>
        <w:t xml:space="preserve">– </w:t>
      </w:r>
      <w:r w:rsidR="00CE5DC0" w:rsidRPr="002A60AF">
        <w:t>продаж</w:t>
      </w:r>
      <w:r w:rsidR="00583C93" w:rsidRPr="002A60AF">
        <w:t>а</w:t>
      </w:r>
      <w:r w:rsidR="00CE5DC0" w:rsidRPr="002A60AF">
        <w:t xml:space="preserve"> муниципального имущества посредствам публичного предложения в электронной форме</w:t>
      </w:r>
      <w:r w:rsidR="00AB55FC" w:rsidRPr="002A60AF">
        <w:t>.</w:t>
      </w:r>
    </w:p>
    <w:p w:rsidR="0095190A" w:rsidRPr="002A60AF" w:rsidRDefault="00AB55FC" w:rsidP="00AC526E">
      <w:pPr>
        <w:pStyle w:val="a4"/>
        <w:ind w:firstLine="540"/>
        <w:jc w:val="both"/>
        <w:rPr>
          <w:b/>
        </w:rPr>
      </w:pPr>
      <w:r w:rsidRPr="002A60AF">
        <w:rPr>
          <w:b/>
        </w:rPr>
        <w:t>Место проведения продажи</w:t>
      </w:r>
      <w:r w:rsidRPr="002A60AF">
        <w:t xml:space="preserve"> - электронная площадка – универсальная торговая платформа ЗАО «</w:t>
      </w:r>
      <w:proofErr w:type="spellStart"/>
      <w:r w:rsidRPr="002A60AF">
        <w:t>Сбербанк-АСТ</w:t>
      </w:r>
      <w:proofErr w:type="spellEnd"/>
      <w:r w:rsidRPr="002A60AF">
        <w:t xml:space="preserve">», размещенная на сайте </w:t>
      </w:r>
      <w:hyperlink r:id="rId6" w:history="1">
        <w:r w:rsidRPr="002A60AF">
          <w:rPr>
            <w:b/>
            <w:iCs/>
            <w:color w:val="00009C"/>
          </w:rPr>
          <w:t>http://</w:t>
        </w:r>
        <w:proofErr w:type="spellStart"/>
        <w:r w:rsidRPr="002A60AF">
          <w:rPr>
            <w:b/>
            <w:iCs/>
            <w:color w:val="00009C"/>
            <w:lang w:val="en-US"/>
          </w:rPr>
          <w:t>utp</w:t>
        </w:r>
        <w:proofErr w:type="spellEnd"/>
        <w:r w:rsidRPr="002A60AF">
          <w:rPr>
            <w:b/>
            <w:iCs/>
            <w:color w:val="00009C"/>
          </w:rPr>
          <w:t>.</w:t>
        </w:r>
        <w:proofErr w:type="spellStart"/>
        <w:r w:rsidRPr="002A60AF">
          <w:rPr>
            <w:b/>
            <w:iCs/>
            <w:color w:val="00009C"/>
            <w:lang w:val="en-US"/>
          </w:rPr>
          <w:t>sberbank</w:t>
        </w:r>
        <w:proofErr w:type="spellEnd"/>
        <w:r w:rsidRPr="002A60AF">
          <w:rPr>
            <w:b/>
            <w:iCs/>
            <w:color w:val="00009C"/>
          </w:rPr>
          <w:t>-</w:t>
        </w:r>
        <w:proofErr w:type="spellStart"/>
        <w:r w:rsidRPr="002A60AF">
          <w:rPr>
            <w:b/>
            <w:iCs/>
            <w:color w:val="00009C"/>
            <w:lang w:val="en-US"/>
          </w:rPr>
          <w:t>ast</w:t>
        </w:r>
        <w:proofErr w:type="spellEnd"/>
        <w:r w:rsidRPr="002A60AF">
          <w:rPr>
            <w:b/>
            <w:iCs/>
            <w:color w:val="00009C"/>
          </w:rPr>
          <w:t>.</w:t>
        </w:r>
        <w:proofErr w:type="spellStart"/>
        <w:r w:rsidRPr="002A60AF">
          <w:rPr>
            <w:b/>
            <w:iCs/>
            <w:color w:val="00009C"/>
          </w:rPr>
          <w:t>ru</w:t>
        </w:r>
        <w:proofErr w:type="spellEnd"/>
      </w:hyperlink>
      <w:r w:rsidRPr="002A60AF">
        <w:rPr>
          <w:b/>
          <w:iCs/>
        </w:rPr>
        <w:t xml:space="preserve"> в сети Интернет </w:t>
      </w:r>
      <w:r w:rsidRPr="002A60AF">
        <w:rPr>
          <w:iCs/>
        </w:rPr>
        <w:t>(торговая секция «Приватизация, аренда и продажа прав»)</w:t>
      </w:r>
    </w:p>
    <w:p w:rsidR="002A60AF" w:rsidRPr="002A60AF" w:rsidRDefault="002A60AF" w:rsidP="002A60AF">
      <w:pPr>
        <w:ind w:firstLine="720"/>
        <w:jc w:val="both"/>
      </w:pPr>
      <w:r w:rsidRPr="002A60AF">
        <w:rPr>
          <w:b/>
        </w:rPr>
        <w:t>Начальная цена</w:t>
      </w:r>
      <w:r w:rsidRPr="002A60AF">
        <w:t xml:space="preserve"> </w:t>
      </w:r>
      <w:r w:rsidRPr="002A60AF">
        <w:rPr>
          <w:b/>
        </w:rPr>
        <w:t>продажи</w:t>
      </w:r>
      <w:r w:rsidRPr="002A60AF">
        <w:t xml:space="preserve"> имущества (цена первоначального предложения) – 12 864 000,00 (двенадцать миллионов восемьсот шестьдесят четыре тысячи) рублей с учетом НДС.</w:t>
      </w:r>
    </w:p>
    <w:p w:rsidR="002A60AF" w:rsidRPr="002A60AF" w:rsidRDefault="002A60AF" w:rsidP="002A60AF">
      <w:pPr>
        <w:pStyle w:val="a6"/>
        <w:tabs>
          <w:tab w:val="left" w:pos="10620"/>
        </w:tabs>
        <w:ind w:right="-83" w:firstLine="540"/>
        <w:jc w:val="both"/>
      </w:pPr>
      <w:r w:rsidRPr="002A60AF">
        <w:rPr>
          <w:b/>
        </w:rPr>
        <w:t>Минимальная цена предложения</w:t>
      </w:r>
      <w:r w:rsidRPr="002A60AF">
        <w:t xml:space="preserve"> (цена отсечения) в размере 50% от цены первоначального предложения – 6 432 000,00 (шесть миллионов четыреста тридцать две тысячи) рублей.</w:t>
      </w:r>
    </w:p>
    <w:p w:rsidR="002A60AF" w:rsidRPr="002A60AF" w:rsidRDefault="002A60AF" w:rsidP="002A60AF">
      <w:pPr>
        <w:ind w:firstLine="539"/>
        <w:jc w:val="both"/>
      </w:pPr>
      <w:r w:rsidRPr="002A60AF">
        <w:rPr>
          <w:b/>
        </w:rPr>
        <w:t xml:space="preserve">Размер задатка </w:t>
      </w:r>
      <w:r w:rsidRPr="002A60AF">
        <w:t>для участия в торгах в размере 20% от цены первоначального предложения – 2 572 800,00 (два миллиона пятьсот семьдесят две тысячи восемьсот) рублей.</w:t>
      </w:r>
    </w:p>
    <w:p w:rsidR="002A60AF" w:rsidRPr="002A60AF" w:rsidRDefault="002A60AF" w:rsidP="002A60AF">
      <w:pPr>
        <w:pStyle w:val="a6"/>
        <w:tabs>
          <w:tab w:val="left" w:pos="10620"/>
        </w:tabs>
        <w:ind w:right="-83" w:firstLine="540"/>
        <w:jc w:val="both"/>
      </w:pPr>
      <w:r w:rsidRPr="002A60AF">
        <w:rPr>
          <w:b/>
        </w:rPr>
        <w:t>Величина снижения цены</w:t>
      </w:r>
      <w:r w:rsidRPr="002A60AF">
        <w:t xml:space="preserve"> первоначального предложения («шаг понижения») – в размере 10% от цены первоначального предложения – 1 286 400,00 (один миллион двести восемьдесят шесть тысяч четыреста) рублей.</w:t>
      </w:r>
    </w:p>
    <w:p w:rsidR="002A60AF" w:rsidRPr="002A60AF" w:rsidRDefault="002A60AF" w:rsidP="002A60AF">
      <w:pPr>
        <w:pStyle w:val="a4"/>
        <w:ind w:right="-6" w:firstLine="540"/>
        <w:jc w:val="both"/>
      </w:pPr>
      <w:r w:rsidRPr="002A60AF">
        <w:rPr>
          <w:b/>
        </w:rPr>
        <w:t>Величина повышения цены</w:t>
      </w:r>
      <w:r w:rsidRPr="002A60AF">
        <w:t xml:space="preserve"> («шаг аукциона») в размере 50% от цены «шага понижения» – 643 </w:t>
      </w:r>
      <w:r w:rsidR="001948FB">
        <w:t>2</w:t>
      </w:r>
      <w:r w:rsidRPr="002A60AF">
        <w:t>00,00 (шестьсот сорок три тысячи</w:t>
      </w:r>
      <w:r w:rsidR="001948FB">
        <w:t xml:space="preserve"> двести</w:t>
      </w:r>
      <w:r w:rsidRPr="002A60AF">
        <w:t>) рублей.</w:t>
      </w:r>
    </w:p>
    <w:p w:rsidR="00EE54A9" w:rsidRPr="002A60AF" w:rsidRDefault="00EE54A9" w:rsidP="00AC526E">
      <w:pPr>
        <w:pStyle w:val="a4"/>
        <w:ind w:right="-6"/>
        <w:jc w:val="both"/>
      </w:pPr>
    </w:p>
    <w:p w:rsidR="0095190A" w:rsidRPr="002A60AF" w:rsidRDefault="0095190A" w:rsidP="00AC526E">
      <w:pPr>
        <w:pStyle w:val="a4"/>
        <w:ind w:right="-6"/>
        <w:jc w:val="both"/>
        <w:rPr>
          <w:u w:val="single"/>
        </w:rPr>
      </w:pPr>
      <w:r w:rsidRPr="002A60AF">
        <w:rPr>
          <w:u w:val="single"/>
        </w:rPr>
        <w:t xml:space="preserve">РЕЗУЛЬТАТЫ </w:t>
      </w:r>
      <w:r w:rsidR="00583C93" w:rsidRPr="002A60AF">
        <w:rPr>
          <w:u w:val="single"/>
        </w:rPr>
        <w:t>ТОРГОВ</w:t>
      </w:r>
      <w:r w:rsidRPr="002A60AF">
        <w:rPr>
          <w:u w:val="single"/>
        </w:rPr>
        <w:t>:</w:t>
      </w:r>
    </w:p>
    <w:p w:rsidR="0095190A" w:rsidRPr="002A60AF" w:rsidRDefault="0095190A" w:rsidP="00583C93">
      <w:pPr>
        <w:pStyle w:val="a6"/>
        <w:ind w:right="-6" w:firstLine="0"/>
        <w:jc w:val="both"/>
      </w:pPr>
      <w:r w:rsidRPr="002A60AF">
        <w:t xml:space="preserve">1. Комиссией к участию в </w:t>
      </w:r>
      <w:r w:rsidR="00583C93" w:rsidRPr="002A60AF">
        <w:t>торгах</w:t>
      </w:r>
      <w:r w:rsidRPr="002A60AF">
        <w:t xml:space="preserve"> </w:t>
      </w:r>
      <w:proofErr w:type="gramStart"/>
      <w:r w:rsidRPr="002A60AF">
        <w:t>допущены</w:t>
      </w:r>
      <w:proofErr w:type="gramEnd"/>
      <w:r w:rsidRPr="002A60AF">
        <w:t xml:space="preserve"> </w:t>
      </w:r>
      <w:r w:rsidR="00CE5DC0" w:rsidRPr="002A60AF">
        <w:t>2</w:t>
      </w:r>
      <w:r w:rsidRPr="002A60AF">
        <w:t xml:space="preserve"> участника (протокол №</w:t>
      </w:r>
      <w:r w:rsidR="00CE5DC0" w:rsidRPr="002A60AF">
        <w:t>2</w:t>
      </w:r>
      <w:r w:rsidRPr="002A60AF">
        <w:t xml:space="preserve"> от </w:t>
      </w:r>
      <w:r w:rsidR="00CE5DC0" w:rsidRPr="002A60AF">
        <w:t>18.12</w:t>
      </w:r>
      <w:r w:rsidRPr="002A60AF">
        <w:t>.2019):</w:t>
      </w:r>
    </w:p>
    <w:p w:rsidR="00CE5DC0" w:rsidRPr="002A60AF" w:rsidRDefault="0095190A" w:rsidP="00AC526E">
      <w:pPr>
        <w:pStyle w:val="a6"/>
        <w:ind w:right="-6" w:firstLine="540"/>
        <w:jc w:val="both"/>
      </w:pPr>
      <w:r w:rsidRPr="002A60AF">
        <w:t xml:space="preserve"> </w:t>
      </w:r>
      <w:r w:rsidR="001C0F19" w:rsidRPr="002A60AF">
        <w:t xml:space="preserve">- </w:t>
      </w:r>
      <w:r w:rsidR="00CE5DC0" w:rsidRPr="002A60AF">
        <w:t>№ заявки 2562 - Шагалов Андрей Владимирович</w:t>
      </w:r>
      <w:r w:rsidR="00AB55FC" w:rsidRPr="002A60AF">
        <w:t>.</w:t>
      </w:r>
    </w:p>
    <w:p w:rsidR="00AB55FC" w:rsidRPr="002A60AF" w:rsidRDefault="001C0F19" w:rsidP="00AC526E">
      <w:pPr>
        <w:pStyle w:val="a6"/>
        <w:ind w:right="-6" w:firstLine="540"/>
        <w:jc w:val="both"/>
      </w:pPr>
      <w:r w:rsidRPr="002A60AF">
        <w:t xml:space="preserve">- </w:t>
      </w:r>
      <w:r w:rsidR="00AB55FC" w:rsidRPr="002A60AF">
        <w:t xml:space="preserve">№ заявки 936 - Индивидуальный предприниматель </w:t>
      </w:r>
      <w:proofErr w:type="spellStart"/>
      <w:r w:rsidR="00AB55FC" w:rsidRPr="002A60AF">
        <w:t>Насчетников</w:t>
      </w:r>
      <w:proofErr w:type="spellEnd"/>
      <w:r w:rsidR="00AB55FC" w:rsidRPr="002A60AF">
        <w:t xml:space="preserve"> Борис Владимирович.</w:t>
      </w:r>
    </w:p>
    <w:p w:rsidR="0095190A" w:rsidRPr="002A60AF" w:rsidRDefault="0095190A" w:rsidP="00AC526E">
      <w:pPr>
        <w:pStyle w:val="a6"/>
        <w:ind w:right="-6" w:firstLine="540"/>
        <w:jc w:val="both"/>
        <w:rPr>
          <w:highlight w:val="yellow"/>
        </w:rPr>
      </w:pPr>
    </w:p>
    <w:p w:rsidR="001C0F19" w:rsidRPr="002A60AF" w:rsidRDefault="00583C93" w:rsidP="00583C93">
      <w:pPr>
        <w:pStyle w:val="a6"/>
        <w:ind w:right="-6" w:firstLine="0"/>
        <w:jc w:val="both"/>
      </w:pPr>
      <w:r w:rsidRPr="002A60AF">
        <w:t xml:space="preserve">2. </w:t>
      </w:r>
      <w:r w:rsidR="0095190A" w:rsidRPr="002A60AF">
        <w:t xml:space="preserve">Согласно </w:t>
      </w:r>
      <w:r w:rsidR="001C0F19" w:rsidRPr="002A60AF">
        <w:t>«журналу хода торгов: лучшее предложения» – (</w:t>
      </w:r>
      <w:r w:rsidR="00EE54A9" w:rsidRPr="002A60AF">
        <w:t xml:space="preserve">в котором </w:t>
      </w:r>
      <w:r w:rsidR="00AC526E" w:rsidRPr="002A60AF">
        <w:t>ф</w:t>
      </w:r>
      <w:r w:rsidR="00EE54A9" w:rsidRPr="002A60AF">
        <w:t xml:space="preserve">иксируется </w:t>
      </w:r>
      <w:r w:rsidR="001C0F19" w:rsidRPr="002A60AF">
        <w:t>оператор</w:t>
      </w:r>
      <w:r w:rsidR="00EE54A9" w:rsidRPr="002A60AF">
        <w:t xml:space="preserve">ом </w:t>
      </w:r>
      <w:r w:rsidR="001C0F19" w:rsidRPr="002A60AF">
        <w:t>ЗАО «</w:t>
      </w:r>
      <w:proofErr w:type="spellStart"/>
      <w:r w:rsidR="001C0F19" w:rsidRPr="002A60AF">
        <w:t>Сбербанк-АСТ</w:t>
      </w:r>
      <w:proofErr w:type="spellEnd"/>
      <w:r w:rsidR="001C0F19" w:rsidRPr="002A60AF">
        <w:t>»</w:t>
      </w:r>
      <w:r w:rsidR="00EE54A9" w:rsidRPr="002A60AF">
        <w:t xml:space="preserve"> предложение о цене имущества</w:t>
      </w:r>
      <w:r w:rsidR="001C0F19" w:rsidRPr="002A60AF">
        <w:t>)</w:t>
      </w:r>
      <w:r w:rsidR="00EE54A9" w:rsidRPr="002A60AF">
        <w:t xml:space="preserve"> участник Шагалов Андрей Владимирович подал единственное предложение о цене имущества 6 432 </w:t>
      </w:r>
      <w:r w:rsidR="001948FB">
        <w:t>0</w:t>
      </w:r>
      <w:r w:rsidR="00EE54A9" w:rsidRPr="002A60AF">
        <w:t xml:space="preserve">00,00 (шесть миллионов четыреста тридцать две тысячи) рублей. </w:t>
      </w:r>
    </w:p>
    <w:p w:rsidR="00EE54A9" w:rsidRPr="002A60AF" w:rsidRDefault="0095190A" w:rsidP="00AC526E">
      <w:pPr>
        <w:pStyle w:val="a6"/>
        <w:tabs>
          <w:tab w:val="left" w:pos="10620"/>
        </w:tabs>
        <w:ind w:right="-6" w:firstLine="0"/>
        <w:jc w:val="both"/>
      </w:pPr>
      <w:r w:rsidRPr="002A60AF">
        <w:rPr>
          <w:b/>
        </w:rPr>
        <w:t xml:space="preserve">Победителем </w:t>
      </w:r>
      <w:r w:rsidR="00583C93" w:rsidRPr="002A60AF">
        <w:rPr>
          <w:b/>
        </w:rPr>
        <w:t>торгов</w:t>
      </w:r>
      <w:r w:rsidRPr="002A60AF">
        <w:rPr>
          <w:b/>
        </w:rPr>
        <w:t xml:space="preserve"> признан участник </w:t>
      </w:r>
      <w:r w:rsidR="00EE54A9" w:rsidRPr="002A60AF">
        <w:rPr>
          <w:b/>
        </w:rPr>
        <w:t xml:space="preserve">с № заявки 2562 - </w:t>
      </w:r>
      <w:r w:rsidR="00EE54A9" w:rsidRPr="002A60AF">
        <w:t>Шагалов Андрей Владимирович.</w:t>
      </w:r>
    </w:p>
    <w:p w:rsidR="00002C03" w:rsidRPr="002A60AF" w:rsidRDefault="00002C03" w:rsidP="00AC526E">
      <w:pPr>
        <w:pStyle w:val="a6"/>
        <w:tabs>
          <w:tab w:val="left" w:pos="10620"/>
        </w:tabs>
        <w:ind w:right="-6" w:firstLine="0"/>
        <w:jc w:val="both"/>
      </w:pPr>
    </w:p>
    <w:p w:rsidR="0095190A" w:rsidRPr="002A60AF" w:rsidRDefault="0095190A" w:rsidP="00AC526E">
      <w:pPr>
        <w:pStyle w:val="a6"/>
        <w:tabs>
          <w:tab w:val="left" w:pos="10620"/>
        </w:tabs>
        <w:ind w:right="-6" w:firstLine="0"/>
        <w:jc w:val="both"/>
      </w:pPr>
      <w:r w:rsidRPr="002A60AF">
        <w:t xml:space="preserve">3. Комиссия устанавливает следующие обязанности Победителю </w:t>
      </w:r>
      <w:r w:rsidR="00EE54A9" w:rsidRPr="002A60AF">
        <w:t>торгов</w:t>
      </w:r>
      <w:r w:rsidRPr="002A60AF">
        <w:t>:</w:t>
      </w:r>
    </w:p>
    <w:p w:rsidR="0095190A" w:rsidRPr="002A60AF" w:rsidRDefault="0095190A" w:rsidP="00AC526E">
      <w:pPr>
        <w:ind w:firstLine="540"/>
        <w:jc w:val="both"/>
      </w:pPr>
      <w:r w:rsidRPr="002A60AF">
        <w:rPr>
          <w:b/>
        </w:rPr>
        <w:t xml:space="preserve">– </w:t>
      </w:r>
      <w:r w:rsidRPr="002A60AF">
        <w:t xml:space="preserve">заключить с Комитетом по управлению муниципальным имуществом администрации МОГО </w:t>
      </w:r>
      <w:r w:rsidR="00AC526E" w:rsidRPr="002A60AF">
        <w:t xml:space="preserve">«Ухта» (далее - Продавец) </w:t>
      </w:r>
      <w:r w:rsidRPr="002A60AF">
        <w:t>договор купли-продажи имущества</w:t>
      </w:r>
      <w:r w:rsidR="00002C03" w:rsidRPr="002A60AF">
        <w:t xml:space="preserve"> в форме электронного документа, подписанного электронно-цифровой подписью </w:t>
      </w:r>
      <w:r w:rsidRPr="002A60AF">
        <w:t xml:space="preserve">не позднее чем через 5 (пяти) рабочих дней </w:t>
      </w:r>
      <w:proofErr w:type="gramStart"/>
      <w:r w:rsidRPr="002A60AF">
        <w:t>с даты подведения</w:t>
      </w:r>
      <w:proofErr w:type="gramEnd"/>
      <w:r w:rsidRPr="002A60AF">
        <w:t xml:space="preserve"> итогов продажи;</w:t>
      </w:r>
    </w:p>
    <w:p w:rsidR="0095190A" w:rsidRPr="002A60AF" w:rsidRDefault="0095190A" w:rsidP="00AC526E">
      <w:pPr>
        <w:pStyle w:val="a6"/>
        <w:ind w:firstLine="540"/>
        <w:jc w:val="both"/>
      </w:pPr>
      <w:r w:rsidRPr="002A60AF">
        <w:rPr>
          <w:b/>
        </w:rPr>
        <w:t xml:space="preserve">– </w:t>
      </w:r>
      <w:r w:rsidRPr="002A60AF">
        <w:t xml:space="preserve">уплатить Продавцу стоимость имущества, установленную по итогам </w:t>
      </w:r>
      <w:r w:rsidR="006A0A7B" w:rsidRPr="002A60AF">
        <w:t>торгов</w:t>
      </w:r>
      <w:r w:rsidRPr="002A60AF">
        <w:t>, в течение 10 (десят</w:t>
      </w:r>
      <w:r w:rsidR="000E08BB" w:rsidRPr="002A60AF">
        <w:t>ь</w:t>
      </w:r>
      <w:r w:rsidRPr="002A60AF">
        <w:t xml:space="preserve">) </w:t>
      </w:r>
      <w:r w:rsidR="006A0A7B" w:rsidRPr="002A60AF">
        <w:t xml:space="preserve">календарных </w:t>
      </w:r>
      <w:r w:rsidRPr="002A60AF">
        <w:t>дней со дня заключения договора купли-продажи имущества;</w:t>
      </w:r>
    </w:p>
    <w:p w:rsidR="0095190A" w:rsidRPr="002A60AF" w:rsidRDefault="0095190A" w:rsidP="00AC526E">
      <w:pPr>
        <w:pStyle w:val="a6"/>
        <w:ind w:firstLine="540"/>
        <w:jc w:val="both"/>
      </w:pPr>
      <w:r w:rsidRPr="002A60AF">
        <w:rPr>
          <w:b/>
        </w:rPr>
        <w:t xml:space="preserve">– </w:t>
      </w:r>
      <w:r w:rsidRPr="002A60AF">
        <w:t xml:space="preserve">принять у Продавца имущество по акту приема-передачи в течение </w:t>
      </w:r>
      <w:r w:rsidR="006A0A7B" w:rsidRPr="002A60AF">
        <w:t>30</w:t>
      </w:r>
      <w:r w:rsidRPr="002A60AF">
        <w:t xml:space="preserve"> (</w:t>
      </w:r>
      <w:r w:rsidR="006A0A7B" w:rsidRPr="002A60AF">
        <w:t>тридцат</w:t>
      </w:r>
      <w:r w:rsidR="000E08BB" w:rsidRPr="002A60AF">
        <w:t>ь</w:t>
      </w:r>
      <w:r w:rsidRPr="002A60AF">
        <w:t xml:space="preserve">) дней после </w:t>
      </w:r>
      <w:r w:rsidR="006A0A7B" w:rsidRPr="002A60AF">
        <w:t xml:space="preserve">подписания настоящего договора и </w:t>
      </w:r>
      <w:r w:rsidRPr="002A60AF">
        <w:t>полной оплаты имущества;</w:t>
      </w:r>
    </w:p>
    <w:p w:rsidR="00DF0379" w:rsidRPr="002A60AF" w:rsidRDefault="00DF0379" w:rsidP="00AC526E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A60AF">
        <w:rPr>
          <w:b/>
          <w:sz w:val="24"/>
          <w:szCs w:val="24"/>
        </w:rPr>
        <w:t xml:space="preserve">- </w:t>
      </w:r>
      <w:r w:rsidRPr="002A60AF">
        <w:rPr>
          <w:rFonts w:ascii="Times New Roman" w:hAnsi="Times New Roman"/>
          <w:sz w:val="24"/>
          <w:szCs w:val="24"/>
        </w:rPr>
        <w:t xml:space="preserve">подать заявку на регистрацию </w:t>
      </w:r>
      <w:r w:rsidR="00AC526E" w:rsidRPr="002A60AF">
        <w:rPr>
          <w:rFonts w:ascii="Times New Roman" w:hAnsi="Times New Roman"/>
          <w:sz w:val="24"/>
          <w:szCs w:val="24"/>
        </w:rPr>
        <w:t>перехода прав собственности на и</w:t>
      </w:r>
      <w:r w:rsidRPr="002A60AF">
        <w:rPr>
          <w:rFonts w:ascii="Times New Roman" w:hAnsi="Times New Roman"/>
          <w:sz w:val="24"/>
          <w:szCs w:val="24"/>
        </w:rPr>
        <w:t>мущество в межмуниципальный отдел Управления Федеральной службы государственной регистрации, кадастра и картографии в течение 10 (десять) дней после дня полной оплаты Имущества;</w:t>
      </w:r>
    </w:p>
    <w:p w:rsidR="00DF0379" w:rsidRPr="002A60AF" w:rsidRDefault="00DF0379" w:rsidP="00AC526E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A60AF">
        <w:rPr>
          <w:rFonts w:ascii="Times New Roman" w:hAnsi="Times New Roman"/>
          <w:sz w:val="24"/>
          <w:szCs w:val="24"/>
        </w:rPr>
        <w:t xml:space="preserve">- обязуется в пятидневный срок </w:t>
      </w:r>
      <w:proofErr w:type="gramStart"/>
      <w:r w:rsidRPr="002A60AF">
        <w:rPr>
          <w:rFonts w:ascii="Times New Roman" w:hAnsi="Times New Roman"/>
          <w:sz w:val="24"/>
          <w:szCs w:val="24"/>
        </w:rPr>
        <w:t>с даты</w:t>
      </w:r>
      <w:proofErr w:type="gramEnd"/>
      <w:r w:rsidRPr="002A60AF">
        <w:rPr>
          <w:rFonts w:ascii="Times New Roman" w:hAnsi="Times New Roman"/>
          <w:sz w:val="24"/>
          <w:szCs w:val="24"/>
        </w:rPr>
        <w:t xml:space="preserve"> государственной регистрации перехода права собственности на Имущество письменно уведомить Продавца о состоявшейся регистрации.</w:t>
      </w:r>
    </w:p>
    <w:p w:rsidR="0095190A" w:rsidRPr="002A60AF" w:rsidRDefault="0095190A" w:rsidP="00AC526E">
      <w:pPr>
        <w:pStyle w:val="ac"/>
        <w:spacing w:before="0" w:line="240" w:lineRule="auto"/>
        <w:ind w:left="0" w:right="0" w:firstLine="540"/>
        <w:rPr>
          <w:spacing w:val="0"/>
          <w:w w:val="100"/>
          <w:szCs w:val="24"/>
        </w:rPr>
      </w:pPr>
      <w:r w:rsidRPr="002A60AF">
        <w:rPr>
          <w:spacing w:val="0"/>
          <w:w w:val="100"/>
          <w:szCs w:val="24"/>
        </w:rPr>
        <w:t>В случае невыполнения Покупателем вышеперечисленных обязанностей, продажа может быть признана несостоявшейся, а результаты продажи аннулируются.</w:t>
      </w:r>
    </w:p>
    <w:p w:rsidR="0095190A" w:rsidRPr="002A60AF" w:rsidRDefault="0095190A" w:rsidP="00AC526E">
      <w:pPr>
        <w:pStyle w:val="a6"/>
        <w:ind w:right="22" w:firstLine="0"/>
        <w:jc w:val="both"/>
      </w:pPr>
      <w:r w:rsidRPr="002A60AF">
        <w:t>4. Права и ответственность Продавца:</w:t>
      </w:r>
    </w:p>
    <w:p w:rsidR="0095190A" w:rsidRPr="002A60AF" w:rsidRDefault="0095190A" w:rsidP="00AC526E">
      <w:pPr>
        <w:shd w:val="clear" w:color="auto" w:fill="FFFFFF"/>
        <w:ind w:right="-82" w:firstLine="567"/>
        <w:jc w:val="both"/>
      </w:pPr>
      <w:r w:rsidRPr="002A60AF">
        <w:rPr>
          <w:b/>
        </w:rPr>
        <w:t xml:space="preserve">– </w:t>
      </w:r>
      <w:r w:rsidRPr="002A60AF">
        <w:t>имеет право при невнесении Покупателем суммы, предложенной им на аукционе за имущество, по истечению одного месяца со дня установленного срока полной оплаты имущества расторгнуть договор купли-продажи;</w:t>
      </w:r>
    </w:p>
    <w:p w:rsidR="0095190A" w:rsidRPr="002A60AF" w:rsidRDefault="0095190A" w:rsidP="00AC526E">
      <w:pPr>
        <w:shd w:val="clear" w:color="auto" w:fill="FFFFFF"/>
        <w:ind w:right="-82" w:firstLine="567"/>
        <w:jc w:val="both"/>
      </w:pPr>
      <w:r w:rsidRPr="002A60AF">
        <w:rPr>
          <w:b/>
        </w:rPr>
        <w:t xml:space="preserve">– </w:t>
      </w:r>
      <w:r w:rsidRPr="002A60AF">
        <w:t>не несет ответственности за несвоевременное оформление Покупателем права собственности на имущество.</w:t>
      </w:r>
    </w:p>
    <w:p w:rsidR="0095190A" w:rsidRPr="002A60AF" w:rsidRDefault="0095190A" w:rsidP="00AC526E">
      <w:pPr>
        <w:pStyle w:val="a6"/>
        <w:ind w:right="-82" w:firstLine="0"/>
        <w:jc w:val="both"/>
      </w:pPr>
      <w:r w:rsidRPr="002A60AF">
        <w:lastRenderedPageBreak/>
        <w:t xml:space="preserve">5. Продавцу предусмотреть в договоре купли-продажи муниципального имущества начисление пени по истечению срока оплаты имущества в размере </w:t>
      </w:r>
      <w:r w:rsidR="00DF0379" w:rsidRPr="002A60AF">
        <w:t>0</w:t>
      </w:r>
      <w:r w:rsidRPr="002A60AF">
        <w:t>,1 процента от суммы задолженности за каждый день просрочки.</w:t>
      </w:r>
    </w:p>
    <w:p w:rsidR="00343607" w:rsidRPr="002A60AF" w:rsidRDefault="00F31E6A" w:rsidP="00AC526E">
      <w:pPr>
        <w:pStyle w:val="a6"/>
        <w:ind w:right="-92" w:firstLine="540"/>
        <w:jc w:val="both"/>
        <w:rPr>
          <w:rFonts w:eastAsia="Calibri"/>
        </w:rPr>
      </w:pPr>
      <w:r w:rsidRPr="002A60AF">
        <w:t xml:space="preserve">. </w:t>
      </w:r>
    </w:p>
    <w:p w:rsidR="008F46EE" w:rsidRPr="002A60AF" w:rsidRDefault="008F46EE" w:rsidP="00FE39BD">
      <w:pPr>
        <w:ind w:right="12" w:firstLine="540"/>
        <w:jc w:val="right"/>
        <w:rPr>
          <w:i/>
          <w:iCs/>
        </w:rPr>
      </w:pPr>
      <w:r w:rsidRPr="002A60AF">
        <w:rPr>
          <w:i/>
          <w:iCs/>
        </w:rPr>
        <w:t>Голосовали:</w:t>
      </w:r>
      <w:r w:rsidRPr="002A60AF">
        <w:rPr>
          <w:i/>
          <w:iCs/>
        </w:rPr>
        <w:tab/>
        <w:t>«за» - единогласно.</w:t>
      </w:r>
    </w:p>
    <w:p w:rsidR="000C4068" w:rsidRPr="002A60AF" w:rsidRDefault="000C4068" w:rsidP="00FE39BD">
      <w:pPr>
        <w:ind w:right="12" w:firstLine="540"/>
        <w:jc w:val="right"/>
        <w:rPr>
          <w:i/>
          <w:iCs/>
        </w:rPr>
      </w:pPr>
    </w:p>
    <w:p w:rsidR="000C4068" w:rsidRPr="002A60AF" w:rsidRDefault="000C4068" w:rsidP="00FE39BD">
      <w:pPr>
        <w:ind w:right="12" w:firstLine="540"/>
        <w:jc w:val="right"/>
        <w:rPr>
          <w:i/>
          <w:iCs/>
        </w:rPr>
      </w:pPr>
    </w:p>
    <w:p w:rsidR="000C4068" w:rsidRPr="002A60AF" w:rsidRDefault="000C4068" w:rsidP="003375E8">
      <w:pPr>
        <w:tabs>
          <w:tab w:val="left" w:pos="6840"/>
          <w:tab w:val="left" w:pos="7020"/>
          <w:tab w:val="left" w:pos="7200"/>
        </w:tabs>
      </w:pPr>
      <w:bookmarkStart w:id="0" w:name="_GoBack"/>
      <w:bookmarkEnd w:id="0"/>
    </w:p>
    <w:p w:rsidR="003375E8" w:rsidRPr="002A60AF" w:rsidRDefault="003375E8" w:rsidP="002A60AF">
      <w:pPr>
        <w:tabs>
          <w:tab w:val="left" w:pos="6840"/>
          <w:tab w:val="left" w:pos="7020"/>
          <w:tab w:val="left" w:pos="7200"/>
        </w:tabs>
      </w:pPr>
      <w:r w:rsidRPr="002A60AF">
        <w:t xml:space="preserve">Председательствующий                             </w:t>
      </w:r>
      <w:r w:rsidR="00D34DF1" w:rsidRPr="002A60AF">
        <w:t xml:space="preserve">     </w:t>
      </w:r>
      <w:proofErr w:type="spellStart"/>
      <w:r w:rsidR="00D54D72" w:rsidRPr="002A60AF">
        <w:t>п</w:t>
      </w:r>
      <w:proofErr w:type="gramStart"/>
      <w:r w:rsidR="00D54D72" w:rsidRPr="002A60AF">
        <w:t>.п</w:t>
      </w:r>
      <w:proofErr w:type="spellEnd"/>
      <w:proofErr w:type="gramEnd"/>
      <w:r w:rsidR="00D34DF1" w:rsidRPr="002A60AF">
        <w:t xml:space="preserve">                  </w:t>
      </w:r>
      <w:r w:rsidR="00D54D72" w:rsidRPr="002A60AF">
        <w:t xml:space="preserve">          </w:t>
      </w:r>
      <w:r w:rsidR="002A60AF">
        <w:t xml:space="preserve"> </w:t>
      </w:r>
      <w:r w:rsidR="00D54D72" w:rsidRPr="002A60AF">
        <w:t xml:space="preserve">      </w:t>
      </w:r>
      <w:r w:rsidR="00AC526E" w:rsidRPr="002A60AF">
        <w:t xml:space="preserve"> </w:t>
      </w:r>
      <w:proofErr w:type="spellStart"/>
      <w:r w:rsidRPr="002A60AF">
        <w:t>Самунашвили</w:t>
      </w:r>
      <w:proofErr w:type="spellEnd"/>
      <w:r w:rsidRPr="002A60AF">
        <w:t xml:space="preserve"> И.Н.</w:t>
      </w:r>
    </w:p>
    <w:p w:rsidR="003375E8" w:rsidRPr="002A60AF" w:rsidRDefault="003375E8" w:rsidP="003375E8"/>
    <w:tbl>
      <w:tblPr>
        <w:tblW w:w="11774" w:type="dxa"/>
        <w:tblInd w:w="-72" w:type="dxa"/>
        <w:tblLook w:val="01E0"/>
      </w:tblPr>
      <w:tblGrid>
        <w:gridCol w:w="7020"/>
        <w:gridCol w:w="4754"/>
      </w:tblGrid>
      <w:tr w:rsidR="003375E8" w:rsidRPr="002A60AF" w:rsidTr="00D56E49">
        <w:tc>
          <w:tcPr>
            <w:tcW w:w="7020" w:type="dxa"/>
          </w:tcPr>
          <w:p w:rsidR="003375E8" w:rsidRPr="002A60AF" w:rsidRDefault="003375E8" w:rsidP="00F16387">
            <w:pPr>
              <w:tabs>
                <w:tab w:val="left" w:pos="3660"/>
                <w:tab w:val="left" w:pos="4332"/>
              </w:tabs>
              <w:jc w:val="both"/>
            </w:pPr>
            <w:r w:rsidRPr="002A60AF">
              <w:t xml:space="preserve"> Члены комиссии:</w:t>
            </w:r>
            <w:r w:rsidRPr="002A60AF">
              <w:tab/>
            </w:r>
            <w:r w:rsidR="000A6171" w:rsidRPr="002A60AF">
              <w:tab/>
            </w:r>
            <w:proofErr w:type="spellStart"/>
            <w:r w:rsidR="00D54D72" w:rsidRPr="002A60AF">
              <w:t>п</w:t>
            </w:r>
            <w:proofErr w:type="gramStart"/>
            <w:r w:rsidR="00D54D72" w:rsidRPr="002A60AF">
              <w:t>.п</w:t>
            </w:r>
            <w:proofErr w:type="spellEnd"/>
            <w:proofErr w:type="gramEnd"/>
          </w:p>
          <w:p w:rsidR="003375E8" w:rsidRPr="002A60AF" w:rsidRDefault="000A6171" w:rsidP="000A6171">
            <w:pPr>
              <w:tabs>
                <w:tab w:val="left" w:pos="4355"/>
              </w:tabs>
            </w:pPr>
            <w:r w:rsidRPr="002A60AF">
              <w:tab/>
            </w:r>
          </w:p>
          <w:p w:rsidR="003375E8" w:rsidRPr="002A60AF" w:rsidRDefault="003375E8" w:rsidP="00D54D72">
            <w:pPr>
              <w:tabs>
                <w:tab w:val="left" w:pos="3750"/>
                <w:tab w:val="left" w:pos="4355"/>
              </w:tabs>
            </w:pPr>
            <w:r w:rsidRPr="002A60AF">
              <w:tab/>
            </w:r>
            <w:r w:rsidR="00D54D72" w:rsidRPr="002A60AF">
              <w:tab/>
            </w:r>
            <w:proofErr w:type="spellStart"/>
            <w:r w:rsidR="00D54D72" w:rsidRPr="002A60AF">
              <w:t>п</w:t>
            </w:r>
            <w:proofErr w:type="gramStart"/>
            <w:r w:rsidR="00D54D72" w:rsidRPr="002A60AF">
              <w:t>.п</w:t>
            </w:r>
            <w:proofErr w:type="spellEnd"/>
            <w:proofErr w:type="gramEnd"/>
          </w:p>
          <w:p w:rsidR="003375E8" w:rsidRPr="002A60AF" w:rsidRDefault="000A6171" w:rsidP="000A6171">
            <w:pPr>
              <w:tabs>
                <w:tab w:val="left" w:pos="4366"/>
              </w:tabs>
            </w:pPr>
            <w:r w:rsidRPr="002A60AF">
              <w:tab/>
            </w:r>
          </w:p>
          <w:p w:rsidR="003375E8" w:rsidRPr="002A60AF" w:rsidRDefault="00D54D72" w:rsidP="00D54D72">
            <w:pPr>
              <w:tabs>
                <w:tab w:val="left" w:pos="4366"/>
              </w:tabs>
            </w:pPr>
            <w:r w:rsidRPr="002A60AF">
              <w:tab/>
            </w:r>
            <w:proofErr w:type="spellStart"/>
            <w:r w:rsidRPr="002A60AF">
              <w:t>п</w:t>
            </w:r>
            <w:proofErr w:type="gramStart"/>
            <w:r w:rsidRPr="002A60AF">
              <w:t>.п</w:t>
            </w:r>
            <w:proofErr w:type="spellEnd"/>
            <w:proofErr w:type="gramEnd"/>
          </w:p>
        </w:tc>
        <w:tc>
          <w:tcPr>
            <w:tcW w:w="4754" w:type="dxa"/>
          </w:tcPr>
          <w:p w:rsidR="003375E8" w:rsidRPr="002A60AF" w:rsidRDefault="003375E8" w:rsidP="00D56E49">
            <w:pPr>
              <w:pStyle w:val="a6"/>
              <w:ind w:firstLine="0"/>
            </w:pPr>
            <w:r w:rsidRPr="002A60AF">
              <w:t>Канева М.С.</w:t>
            </w:r>
          </w:p>
          <w:p w:rsidR="003375E8" w:rsidRPr="002A60AF" w:rsidRDefault="003375E8" w:rsidP="00D56E49">
            <w:pPr>
              <w:pStyle w:val="a6"/>
              <w:ind w:firstLine="0"/>
            </w:pPr>
          </w:p>
          <w:p w:rsidR="003375E8" w:rsidRPr="002A60AF" w:rsidRDefault="003375E8" w:rsidP="00D56E49">
            <w:pPr>
              <w:pStyle w:val="a6"/>
              <w:ind w:firstLine="0"/>
            </w:pPr>
            <w:r w:rsidRPr="002A60AF">
              <w:t>Старовойтова О.В.</w:t>
            </w:r>
          </w:p>
          <w:p w:rsidR="003375E8" w:rsidRPr="002A60AF" w:rsidRDefault="003375E8" w:rsidP="00D56E49">
            <w:pPr>
              <w:pStyle w:val="a6"/>
              <w:ind w:firstLine="0"/>
            </w:pPr>
          </w:p>
          <w:p w:rsidR="003375E8" w:rsidRPr="002A60AF" w:rsidRDefault="003375E8" w:rsidP="00D56E49">
            <w:pPr>
              <w:pStyle w:val="a6"/>
              <w:ind w:firstLine="0"/>
            </w:pPr>
            <w:r w:rsidRPr="002A60AF">
              <w:t>Уханова О.А.</w:t>
            </w:r>
          </w:p>
          <w:p w:rsidR="003375E8" w:rsidRPr="002A60AF" w:rsidRDefault="003375E8" w:rsidP="00D56E49">
            <w:pPr>
              <w:pStyle w:val="a6"/>
              <w:ind w:firstLine="0"/>
            </w:pPr>
          </w:p>
        </w:tc>
      </w:tr>
    </w:tbl>
    <w:p w:rsidR="003375E8" w:rsidRPr="00AC526E" w:rsidRDefault="003375E8" w:rsidP="002A60AF">
      <w:pPr>
        <w:pStyle w:val="a6"/>
        <w:tabs>
          <w:tab w:val="left" w:pos="7020"/>
        </w:tabs>
        <w:ind w:firstLine="0"/>
        <w:rPr>
          <w:sz w:val="23"/>
          <w:szCs w:val="23"/>
        </w:rPr>
      </w:pPr>
      <w:r w:rsidRPr="002A60AF">
        <w:t xml:space="preserve">Секретарь                                                      </w:t>
      </w:r>
      <w:r w:rsidR="00D34DF1" w:rsidRPr="002A60AF">
        <w:t xml:space="preserve">    </w:t>
      </w:r>
      <w:proofErr w:type="spellStart"/>
      <w:r w:rsidR="00D54D72" w:rsidRPr="002A60AF">
        <w:t>п</w:t>
      </w:r>
      <w:proofErr w:type="gramStart"/>
      <w:r w:rsidR="00D54D72" w:rsidRPr="002A60AF">
        <w:t>.п</w:t>
      </w:r>
      <w:proofErr w:type="spellEnd"/>
      <w:proofErr w:type="gramEnd"/>
      <w:r w:rsidR="00D34DF1" w:rsidRPr="002A60AF">
        <w:t xml:space="preserve">                  </w:t>
      </w:r>
      <w:r w:rsidR="00AC526E" w:rsidRPr="002A60AF">
        <w:t xml:space="preserve">               </w:t>
      </w:r>
      <w:r w:rsidR="00F16387" w:rsidRPr="002A60AF">
        <w:t xml:space="preserve">  </w:t>
      </w:r>
      <w:r w:rsidR="00D34DF1" w:rsidRPr="002A60AF">
        <w:t xml:space="preserve"> </w:t>
      </w:r>
      <w:proofErr w:type="spellStart"/>
      <w:r w:rsidRPr="00AC526E">
        <w:rPr>
          <w:sz w:val="23"/>
          <w:szCs w:val="23"/>
        </w:rPr>
        <w:t>Ивулина</w:t>
      </w:r>
      <w:proofErr w:type="spellEnd"/>
      <w:r w:rsidRPr="00AC526E">
        <w:rPr>
          <w:sz w:val="23"/>
          <w:szCs w:val="23"/>
        </w:rPr>
        <w:t xml:space="preserve"> В.В.</w:t>
      </w:r>
    </w:p>
    <w:sectPr w:rsidR="003375E8" w:rsidRPr="00AC526E" w:rsidSect="009E783D">
      <w:pgSz w:w="11906" w:h="16838" w:code="9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42"/>
    <w:multiLevelType w:val="hybridMultilevel"/>
    <w:tmpl w:val="9B06CC52"/>
    <w:lvl w:ilvl="0" w:tplc="CDC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F6250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1004"/>
    <w:rsid w:val="00002C03"/>
    <w:rsid w:val="000031BB"/>
    <w:rsid w:val="00003316"/>
    <w:rsid w:val="0000377C"/>
    <w:rsid w:val="00003D1C"/>
    <w:rsid w:val="00003DF8"/>
    <w:rsid w:val="000135FA"/>
    <w:rsid w:val="00023356"/>
    <w:rsid w:val="00023E32"/>
    <w:rsid w:val="00030B3A"/>
    <w:rsid w:val="0004191C"/>
    <w:rsid w:val="00041EAA"/>
    <w:rsid w:val="00044340"/>
    <w:rsid w:val="000443CE"/>
    <w:rsid w:val="00046750"/>
    <w:rsid w:val="00054F5C"/>
    <w:rsid w:val="00060DE0"/>
    <w:rsid w:val="00063C07"/>
    <w:rsid w:val="00070C97"/>
    <w:rsid w:val="00073775"/>
    <w:rsid w:val="00081452"/>
    <w:rsid w:val="00082C9E"/>
    <w:rsid w:val="000925A8"/>
    <w:rsid w:val="000A4EBE"/>
    <w:rsid w:val="000A6171"/>
    <w:rsid w:val="000B46B7"/>
    <w:rsid w:val="000C4068"/>
    <w:rsid w:val="000D4EF4"/>
    <w:rsid w:val="000D63D7"/>
    <w:rsid w:val="000E08BB"/>
    <w:rsid w:val="000E0F6D"/>
    <w:rsid w:val="000E173D"/>
    <w:rsid w:val="000E6028"/>
    <w:rsid w:val="000F5765"/>
    <w:rsid w:val="000F607C"/>
    <w:rsid w:val="00111787"/>
    <w:rsid w:val="00123F6E"/>
    <w:rsid w:val="00125359"/>
    <w:rsid w:val="00131004"/>
    <w:rsid w:val="00151967"/>
    <w:rsid w:val="0015294C"/>
    <w:rsid w:val="00161B92"/>
    <w:rsid w:val="001671A1"/>
    <w:rsid w:val="00191EA5"/>
    <w:rsid w:val="001948FB"/>
    <w:rsid w:val="001969B2"/>
    <w:rsid w:val="001A7A09"/>
    <w:rsid w:val="001B07FE"/>
    <w:rsid w:val="001B0AB2"/>
    <w:rsid w:val="001B50D6"/>
    <w:rsid w:val="001C0F19"/>
    <w:rsid w:val="001F0FA2"/>
    <w:rsid w:val="001F1570"/>
    <w:rsid w:val="001F4BBC"/>
    <w:rsid w:val="001F632B"/>
    <w:rsid w:val="00201F73"/>
    <w:rsid w:val="00216307"/>
    <w:rsid w:val="002259C1"/>
    <w:rsid w:val="002471B1"/>
    <w:rsid w:val="00247729"/>
    <w:rsid w:val="0025359A"/>
    <w:rsid w:val="00257C4B"/>
    <w:rsid w:val="002649FA"/>
    <w:rsid w:val="00270785"/>
    <w:rsid w:val="00290A36"/>
    <w:rsid w:val="002A60AF"/>
    <w:rsid w:val="002B7E8F"/>
    <w:rsid w:val="002C25BB"/>
    <w:rsid w:val="002D01FA"/>
    <w:rsid w:val="002E06D6"/>
    <w:rsid w:val="002E2BFC"/>
    <w:rsid w:val="002F4DC2"/>
    <w:rsid w:val="002F6E1C"/>
    <w:rsid w:val="00310431"/>
    <w:rsid w:val="003119E8"/>
    <w:rsid w:val="00333656"/>
    <w:rsid w:val="00334D79"/>
    <w:rsid w:val="0033604A"/>
    <w:rsid w:val="003375E8"/>
    <w:rsid w:val="00343607"/>
    <w:rsid w:val="00345A83"/>
    <w:rsid w:val="003504A6"/>
    <w:rsid w:val="003530D2"/>
    <w:rsid w:val="00357263"/>
    <w:rsid w:val="00363632"/>
    <w:rsid w:val="003672B3"/>
    <w:rsid w:val="00382F01"/>
    <w:rsid w:val="00394F79"/>
    <w:rsid w:val="003963A3"/>
    <w:rsid w:val="003A652A"/>
    <w:rsid w:val="003B0EB3"/>
    <w:rsid w:val="003C28A6"/>
    <w:rsid w:val="003D1490"/>
    <w:rsid w:val="003D1BA5"/>
    <w:rsid w:val="003D4C1D"/>
    <w:rsid w:val="003E1082"/>
    <w:rsid w:val="003E2560"/>
    <w:rsid w:val="00416DC5"/>
    <w:rsid w:val="004271FC"/>
    <w:rsid w:val="004303CB"/>
    <w:rsid w:val="00430FBB"/>
    <w:rsid w:val="0043580F"/>
    <w:rsid w:val="004378F8"/>
    <w:rsid w:val="00454F01"/>
    <w:rsid w:val="004610A3"/>
    <w:rsid w:val="00473883"/>
    <w:rsid w:val="0047628A"/>
    <w:rsid w:val="00480D8B"/>
    <w:rsid w:val="00487EAB"/>
    <w:rsid w:val="00490876"/>
    <w:rsid w:val="00497345"/>
    <w:rsid w:val="004A079F"/>
    <w:rsid w:val="004A0B1A"/>
    <w:rsid w:val="004A1FAD"/>
    <w:rsid w:val="004B61B0"/>
    <w:rsid w:val="004D4ACC"/>
    <w:rsid w:val="004F4187"/>
    <w:rsid w:val="004F4F4B"/>
    <w:rsid w:val="005018B9"/>
    <w:rsid w:val="00515871"/>
    <w:rsid w:val="0053732B"/>
    <w:rsid w:val="0054078F"/>
    <w:rsid w:val="00550B6A"/>
    <w:rsid w:val="00561F15"/>
    <w:rsid w:val="00575C00"/>
    <w:rsid w:val="00581C47"/>
    <w:rsid w:val="005831A9"/>
    <w:rsid w:val="00583C93"/>
    <w:rsid w:val="00591515"/>
    <w:rsid w:val="005A6075"/>
    <w:rsid w:val="005B10F3"/>
    <w:rsid w:val="005B311C"/>
    <w:rsid w:val="005C3EBE"/>
    <w:rsid w:val="005D1EA7"/>
    <w:rsid w:val="005D260F"/>
    <w:rsid w:val="005E1AAC"/>
    <w:rsid w:val="005E3B6A"/>
    <w:rsid w:val="005E47AF"/>
    <w:rsid w:val="005E59F3"/>
    <w:rsid w:val="005F274F"/>
    <w:rsid w:val="005F543C"/>
    <w:rsid w:val="00604A3C"/>
    <w:rsid w:val="00606AAE"/>
    <w:rsid w:val="00614EE2"/>
    <w:rsid w:val="0063279B"/>
    <w:rsid w:val="00643039"/>
    <w:rsid w:val="00650249"/>
    <w:rsid w:val="00653051"/>
    <w:rsid w:val="006619AC"/>
    <w:rsid w:val="0066429F"/>
    <w:rsid w:val="00667E89"/>
    <w:rsid w:val="006770C6"/>
    <w:rsid w:val="006777EA"/>
    <w:rsid w:val="00680957"/>
    <w:rsid w:val="00682871"/>
    <w:rsid w:val="006930EA"/>
    <w:rsid w:val="00694A3F"/>
    <w:rsid w:val="00694F33"/>
    <w:rsid w:val="006A0A7B"/>
    <w:rsid w:val="006A1FFA"/>
    <w:rsid w:val="006A50E9"/>
    <w:rsid w:val="006B162B"/>
    <w:rsid w:val="006B4FE2"/>
    <w:rsid w:val="006B500F"/>
    <w:rsid w:val="006C1055"/>
    <w:rsid w:val="006D68D9"/>
    <w:rsid w:val="00704934"/>
    <w:rsid w:val="00725ED1"/>
    <w:rsid w:val="007273C9"/>
    <w:rsid w:val="00735F50"/>
    <w:rsid w:val="00753BB7"/>
    <w:rsid w:val="00755D83"/>
    <w:rsid w:val="00757305"/>
    <w:rsid w:val="00760DE0"/>
    <w:rsid w:val="00764596"/>
    <w:rsid w:val="007653B2"/>
    <w:rsid w:val="007704D5"/>
    <w:rsid w:val="007720E2"/>
    <w:rsid w:val="00773173"/>
    <w:rsid w:val="00775897"/>
    <w:rsid w:val="00780FB7"/>
    <w:rsid w:val="007834F8"/>
    <w:rsid w:val="00790FE0"/>
    <w:rsid w:val="007957CA"/>
    <w:rsid w:val="007A11D2"/>
    <w:rsid w:val="007A1C48"/>
    <w:rsid w:val="007A7343"/>
    <w:rsid w:val="007B4EDB"/>
    <w:rsid w:val="007C3EA8"/>
    <w:rsid w:val="007C5E43"/>
    <w:rsid w:val="007E3B5E"/>
    <w:rsid w:val="007F2475"/>
    <w:rsid w:val="007F7B84"/>
    <w:rsid w:val="008023FA"/>
    <w:rsid w:val="00802DAB"/>
    <w:rsid w:val="00805910"/>
    <w:rsid w:val="008105E7"/>
    <w:rsid w:val="008161AE"/>
    <w:rsid w:val="00821A6C"/>
    <w:rsid w:val="00832194"/>
    <w:rsid w:val="00843F93"/>
    <w:rsid w:val="008464BA"/>
    <w:rsid w:val="00856708"/>
    <w:rsid w:val="00856D77"/>
    <w:rsid w:val="00866455"/>
    <w:rsid w:val="008740C8"/>
    <w:rsid w:val="0087657D"/>
    <w:rsid w:val="008901C8"/>
    <w:rsid w:val="008911E9"/>
    <w:rsid w:val="00895400"/>
    <w:rsid w:val="00895850"/>
    <w:rsid w:val="008C07D2"/>
    <w:rsid w:val="008C2884"/>
    <w:rsid w:val="008C501B"/>
    <w:rsid w:val="008C7CE3"/>
    <w:rsid w:val="008D0ED3"/>
    <w:rsid w:val="008F46EE"/>
    <w:rsid w:val="008F48DC"/>
    <w:rsid w:val="00904811"/>
    <w:rsid w:val="00914E92"/>
    <w:rsid w:val="0091610A"/>
    <w:rsid w:val="0093224F"/>
    <w:rsid w:val="00933406"/>
    <w:rsid w:val="009367DB"/>
    <w:rsid w:val="00941849"/>
    <w:rsid w:val="0095190A"/>
    <w:rsid w:val="00954BD4"/>
    <w:rsid w:val="009565B6"/>
    <w:rsid w:val="00974B27"/>
    <w:rsid w:val="009800B9"/>
    <w:rsid w:val="009849CE"/>
    <w:rsid w:val="009919E1"/>
    <w:rsid w:val="009A043B"/>
    <w:rsid w:val="009B2E42"/>
    <w:rsid w:val="009B3F44"/>
    <w:rsid w:val="009B402E"/>
    <w:rsid w:val="009E27FA"/>
    <w:rsid w:val="009E5D43"/>
    <w:rsid w:val="009E783D"/>
    <w:rsid w:val="00A022FD"/>
    <w:rsid w:val="00A0530A"/>
    <w:rsid w:val="00A174AB"/>
    <w:rsid w:val="00A23DB8"/>
    <w:rsid w:val="00A25244"/>
    <w:rsid w:val="00A255A4"/>
    <w:rsid w:val="00A5682A"/>
    <w:rsid w:val="00A65642"/>
    <w:rsid w:val="00A746A5"/>
    <w:rsid w:val="00A764A1"/>
    <w:rsid w:val="00A76A2F"/>
    <w:rsid w:val="00A779C3"/>
    <w:rsid w:val="00A86C28"/>
    <w:rsid w:val="00A87859"/>
    <w:rsid w:val="00AA007F"/>
    <w:rsid w:val="00AB55FC"/>
    <w:rsid w:val="00AB5703"/>
    <w:rsid w:val="00AC526E"/>
    <w:rsid w:val="00AD3559"/>
    <w:rsid w:val="00AE52F9"/>
    <w:rsid w:val="00B075F8"/>
    <w:rsid w:val="00B13B9B"/>
    <w:rsid w:val="00B14650"/>
    <w:rsid w:val="00B16DBA"/>
    <w:rsid w:val="00B23D77"/>
    <w:rsid w:val="00B44545"/>
    <w:rsid w:val="00B447AF"/>
    <w:rsid w:val="00B517F1"/>
    <w:rsid w:val="00B65514"/>
    <w:rsid w:val="00B664BC"/>
    <w:rsid w:val="00B66D60"/>
    <w:rsid w:val="00B7652D"/>
    <w:rsid w:val="00B84F80"/>
    <w:rsid w:val="00B94F94"/>
    <w:rsid w:val="00B95A6C"/>
    <w:rsid w:val="00BB5B6A"/>
    <w:rsid w:val="00BD1552"/>
    <w:rsid w:val="00BF01F0"/>
    <w:rsid w:val="00BF6E01"/>
    <w:rsid w:val="00C05BFA"/>
    <w:rsid w:val="00C1060D"/>
    <w:rsid w:val="00C12D7A"/>
    <w:rsid w:val="00C1621A"/>
    <w:rsid w:val="00C164BF"/>
    <w:rsid w:val="00C171B2"/>
    <w:rsid w:val="00C23BFC"/>
    <w:rsid w:val="00C36073"/>
    <w:rsid w:val="00C51C29"/>
    <w:rsid w:val="00C55BE6"/>
    <w:rsid w:val="00C6093E"/>
    <w:rsid w:val="00C67F91"/>
    <w:rsid w:val="00C71E8C"/>
    <w:rsid w:val="00CA2382"/>
    <w:rsid w:val="00CA4AB4"/>
    <w:rsid w:val="00CA5BE2"/>
    <w:rsid w:val="00CA62D2"/>
    <w:rsid w:val="00CA794D"/>
    <w:rsid w:val="00CB0812"/>
    <w:rsid w:val="00CB3B0D"/>
    <w:rsid w:val="00CB4B1F"/>
    <w:rsid w:val="00CB6BB8"/>
    <w:rsid w:val="00CC0016"/>
    <w:rsid w:val="00CC1A26"/>
    <w:rsid w:val="00CC4E2A"/>
    <w:rsid w:val="00CD0535"/>
    <w:rsid w:val="00CE3DAB"/>
    <w:rsid w:val="00CE5DC0"/>
    <w:rsid w:val="00D025B1"/>
    <w:rsid w:val="00D04E45"/>
    <w:rsid w:val="00D1198F"/>
    <w:rsid w:val="00D24408"/>
    <w:rsid w:val="00D34DF1"/>
    <w:rsid w:val="00D44FE7"/>
    <w:rsid w:val="00D4580D"/>
    <w:rsid w:val="00D5457C"/>
    <w:rsid w:val="00D54D72"/>
    <w:rsid w:val="00D60827"/>
    <w:rsid w:val="00D8169A"/>
    <w:rsid w:val="00D878E2"/>
    <w:rsid w:val="00D96820"/>
    <w:rsid w:val="00DA2F67"/>
    <w:rsid w:val="00DA7531"/>
    <w:rsid w:val="00DA7BAB"/>
    <w:rsid w:val="00DB0C7A"/>
    <w:rsid w:val="00DB6FC1"/>
    <w:rsid w:val="00DC2E07"/>
    <w:rsid w:val="00DD1B58"/>
    <w:rsid w:val="00DE31FC"/>
    <w:rsid w:val="00DE6D68"/>
    <w:rsid w:val="00DF0379"/>
    <w:rsid w:val="00DF4CB3"/>
    <w:rsid w:val="00E007AD"/>
    <w:rsid w:val="00E05AC3"/>
    <w:rsid w:val="00E13AE3"/>
    <w:rsid w:val="00E156AF"/>
    <w:rsid w:val="00E22C2E"/>
    <w:rsid w:val="00E23374"/>
    <w:rsid w:val="00E30FA8"/>
    <w:rsid w:val="00E47F39"/>
    <w:rsid w:val="00E618B8"/>
    <w:rsid w:val="00E669FA"/>
    <w:rsid w:val="00EB1CE2"/>
    <w:rsid w:val="00ED4F59"/>
    <w:rsid w:val="00EE26BF"/>
    <w:rsid w:val="00EE3DD4"/>
    <w:rsid w:val="00EE54A9"/>
    <w:rsid w:val="00EF2A01"/>
    <w:rsid w:val="00EF7705"/>
    <w:rsid w:val="00F16387"/>
    <w:rsid w:val="00F202C2"/>
    <w:rsid w:val="00F23DCD"/>
    <w:rsid w:val="00F31E6A"/>
    <w:rsid w:val="00F41C36"/>
    <w:rsid w:val="00F42700"/>
    <w:rsid w:val="00F46D73"/>
    <w:rsid w:val="00F51C93"/>
    <w:rsid w:val="00F56900"/>
    <w:rsid w:val="00F631DC"/>
    <w:rsid w:val="00F670D8"/>
    <w:rsid w:val="00F72E3F"/>
    <w:rsid w:val="00F81A2D"/>
    <w:rsid w:val="00F8580D"/>
    <w:rsid w:val="00F93FC6"/>
    <w:rsid w:val="00FA0C6D"/>
    <w:rsid w:val="00FA5CF9"/>
    <w:rsid w:val="00FA7C08"/>
    <w:rsid w:val="00FC148A"/>
    <w:rsid w:val="00FE39BD"/>
    <w:rsid w:val="00FE424C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023FA"/>
    <w:pPr>
      <w:keepNext/>
      <w:numPr>
        <w:numId w:val="2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8023FA"/>
    <w:pPr>
      <w:keepNext/>
      <w:numPr>
        <w:ilvl w:val="1"/>
        <w:numId w:val="2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023FA"/>
    <w:pPr>
      <w:keepNext/>
      <w:numPr>
        <w:ilvl w:val="2"/>
        <w:numId w:val="2"/>
      </w:numPr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locked/>
    <w:rsid w:val="008023FA"/>
    <w:pPr>
      <w:keepNext/>
      <w:numPr>
        <w:ilvl w:val="3"/>
        <w:numId w:val="2"/>
      </w:numPr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locked/>
    <w:rsid w:val="008023FA"/>
    <w:pPr>
      <w:keepNext/>
      <w:numPr>
        <w:ilvl w:val="4"/>
        <w:numId w:val="2"/>
      </w:numPr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8023FA"/>
    <w:pPr>
      <w:keepNext/>
      <w:numPr>
        <w:ilvl w:val="5"/>
        <w:numId w:val="2"/>
      </w:numPr>
      <w:ind w:right="-50"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8023FA"/>
    <w:pPr>
      <w:keepNext/>
      <w:numPr>
        <w:ilvl w:val="6"/>
        <w:numId w:val="2"/>
      </w:numPr>
      <w:tabs>
        <w:tab w:val="left" w:pos="3686"/>
      </w:tabs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8023FA"/>
    <w:pPr>
      <w:keepNext/>
      <w:numPr>
        <w:ilvl w:val="7"/>
        <w:numId w:val="2"/>
      </w:numPr>
      <w:jc w:val="center"/>
      <w:outlineLvl w:val="7"/>
    </w:pPr>
    <w:rPr>
      <w:b/>
      <w:bCs/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locked/>
    <w:rsid w:val="008023FA"/>
    <w:pPr>
      <w:keepNext/>
      <w:numPr>
        <w:ilvl w:val="8"/>
        <w:numId w:val="2"/>
      </w:numPr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7263"/>
    <w:rPr>
      <w:color w:val="0000FF"/>
      <w:u w:val="single"/>
    </w:rPr>
  </w:style>
  <w:style w:type="paragraph" w:styleId="a4">
    <w:name w:val="Title"/>
    <w:basedOn w:val="a"/>
    <w:link w:val="a5"/>
    <w:qFormat/>
    <w:rsid w:val="00357263"/>
    <w:pPr>
      <w:jc w:val="center"/>
    </w:pPr>
  </w:style>
  <w:style w:type="character" w:customStyle="1" w:styleId="a5">
    <w:name w:val="Название Знак"/>
    <w:basedOn w:val="a0"/>
    <w:link w:val="a4"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357263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572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35726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57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263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rsid w:val="003572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57263"/>
    <w:rPr>
      <w:rFonts w:eastAsia="Times New Roman"/>
      <w:sz w:val="24"/>
      <w:szCs w:val="24"/>
      <w:lang w:val="ru-RU" w:eastAsia="ru-RU"/>
    </w:rPr>
  </w:style>
  <w:style w:type="paragraph" w:customStyle="1" w:styleId="71">
    <w:name w:val="Знак Знак7 Знак Знак"/>
    <w:basedOn w:val="a"/>
    <w:uiPriority w:val="99"/>
    <w:rsid w:val="003572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CB6B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6BB8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581C47"/>
    <w:rPr>
      <w:sz w:val="16"/>
      <w:szCs w:val="16"/>
    </w:rPr>
  </w:style>
  <w:style w:type="paragraph" w:styleId="32">
    <w:name w:val="Body Text 3"/>
    <w:basedOn w:val="a"/>
    <w:link w:val="31"/>
    <w:rsid w:val="00581C4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81C47"/>
    <w:rPr>
      <w:rFonts w:ascii="Times New Roman" w:eastAsia="Times New Roman" w:hAnsi="Times New Roman"/>
      <w:sz w:val="16"/>
      <w:szCs w:val="16"/>
    </w:rPr>
  </w:style>
  <w:style w:type="paragraph" w:styleId="ac">
    <w:name w:val="Block Text"/>
    <w:basedOn w:val="a"/>
    <w:rsid w:val="00581C47"/>
    <w:pPr>
      <w:shd w:val="clear" w:color="auto" w:fill="FFFFFF"/>
      <w:spacing w:before="115" w:line="254" w:lineRule="exact"/>
      <w:ind w:left="10" w:right="5" w:firstLine="706"/>
      <w:jc w:val="both"/>
    </w:pPr>
    <w:rPr>
      <w:spacing w:val="-1"/>
      <w:w w:val="96"/>
      <w:szCs w:val="23"/>
    </w:rPr>
  </w:style>
  <w:style w:type="paragraph" w:customStyle="1" w:styleId="72">
    <w:name w:val="Знак Знак7 Знак Знак"/>
    <w:basedOn w:val="a"/>
    <w:rsid w:val="00D968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"/>
    <w:basedOn w:val="a"/>
    <w:rsid w:val="007273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8023FA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8023F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8023FA"/>
    <w:rPr>
      <w:rFonts w:ascii="Times New Roman" w:eastAsia="Times New Roman" w:hAnsi="Times New Roman"/>
      <w:sz w:val="36"/>
    </w:rPr>
  </w:style>
  <w:style w:type="character" w:customStyle="1" w:styleId="40">
    <w:name w:val="Заголовок 4 Знак"/>
    <w:basedOn w:val="a0"/>
    <w:link w:val="4"/>
    <w:rsid w:val="008023FA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rsid w:val="008023FA"/>
    <w:rPr>
      <w:rFonts w:ascii="Times New Roman" w:eastAsia="Times New Roman" w:hAnsi="Times New Roman"/>
      <w:b/>
    </w:rPr>
  </w:style>
  <w:style w:type="character" w:customStyle="1" w:styleId="60">
    <w:name w:val="Заголовок 6 Знак"/>
    <w:basedOn w:val="a0"/>
    <w:link w:val="6"/>
    <w:rsid w:val="008023FA"/>
    <w:rPr>
      <w:rFonts w:ascii="Times New Roman" w:eastAsia="Times New Roman" w:hAnsi="Times New Roman"/>
      <w:b/>
      <w:bCs/>
      <w:sz w:val="28"/>
    </w:rPr>
  </w:style>
  <w:style w:type="character" w:customStyle="1" w:styleId="70">
    <w:name w:val="Заголовок 7 Знак"/>
    <w:basedOn w:val="a0"/>
    <w:link w:val="7"/>
    <w:rsid w:val="008023FA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basedOn w:val="a0"/>
    <w:link w:val="8"/>
    <w:rsid w:val="008023FA"/>
    <w:rPr>
      <w:rFonts w:ascii="Times New Roman" w:eastAsia="Times New Roman" w:hAnsi="Times New Roman"/>
      <w:b/>
      <w:bCs/>
      <w:sz w:val="28"/>
      <w:u w:val="single"/>
    </w:rPr>
  </w:style>
  <w:style w:type="character" w:customStyle="1" w:styleId="90">
    <w:name w:val="Заголовок 9 Знак"/>
    <w:basedOn w:val="a0"/>
    <w:link w:val="9"/>
    <w:rsid w:val="008023FA"/>
    <w:rPr>
      <w:rFonts w:ascii="Times New Roman" w:eastAsia="Times New Roman" w:hAnsi="Times New Roman"/>
      <w:b/>
      <w:bCs/>
      <w:sz w:val="28"/>
    </w:rPr>
  </w:style>
  <w:style w:type="paragraph" w:customStyle="1" w:styleId="11">
    <w:name w:val="Без интервала1"/>
    <w:aliases w:val="Мой"/>
    <w:link w:val="NoSpacingChar"/>
    <w:rsid w:val="008023FA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1"/>
    <w:locked/>
    <w:rsid w:val="008023FA"/>
    <w:rPr>
      <w:rFonts w:eastAsia="Times New Roman" w:cs="Calibri"/>
      <w:sz w:val="22"/>
      <w:szCs w:val="22"/>
      <w:lang w:eastAsia="ar-SA"/>
    </w:rPr>
  </w:style>
  <w:style w:type="paragraph" w:styleId="ad">
    <w:name w:val="No Spacing"/>
    <w:link w:val="ae"/>
    <w:uiPriority w:val="99"/>
    <w:qFormat/>
    <w:rsid w:val="00DF0379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DF0379"/>
    <w:rPr>
      <w:rFonts w:eastAsia="Times New Roman"/>
      <w:sz w:val="22"/>
      <w:szCs w:val="22"/>
      <w:lang w:eastAsia="en-US"/>
    </w:rPr>
  </w:style>
  <w:style w:type="character" w:customStyle="1" w:styleId="25">
    <w:name w:val="Знак Знак2"/>
    <w:rsid w:val="00DF0379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2019-12-20T07:24:00Z</cp:lastPrinted>
  <dcterms:created xsi:type="dcterms:W3CDTF">2019-12-20T11:59:00Z</dcterms:created>
  <dcterms:modified xsi:type="dcterms:W3CDTF">2019-12-30T09:52:00Z</dcterms:modified>
</cp:coreProperties>
</file>